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84E"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ExxonMobil Canada East</w:t>
      </w:r>
      <w:r w:rsidR="003819CC" w:rsidRPr="00EC1914">
        <w:rPr>
          <w:rFonts w:ascii="EMprint Semibold" w:hAnsi="EMprint Semibold"/>
          <w:bCs/>
          <w:sz w:val="22"/>
          <w:szCs w:val="22"/>
          <w:lang w:val="fr-FR"/>
        </w:rPr>
        <w:t xml:space="preserve"> </w:t>
      </w:r>
    </w:p>
    <w:p w14:paraId="1DC5CA32"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Saf</w:t>
      </w:r>
      <w:r w:rsidR="00706EA8" w:rsidRPr="00EC1914">
        <w:rPr>
          <w:rFonts w:ascii="EMprint Semibold" w:hAnsi="EMprint Semibold"/>
          <w:bCs/>
          <w:sz w:val="22"/>
          <w:szCs w:val="22"/>
          <w:lang w:val="fr-FR"/>
        </w:rPr>
        <w:t xml:space="preserve">ety, </w:t>
      </w:r>
      <w:r w:rsidR="00D7469F" w:rsidRPr="00EC1914">
        <w:rPr>
          <w:rFonts w:ascii="EMprint Semibold" w:hAnsi="EMprint Semibold"/>
          <w:bCs/>
          <w:sz w:val="22"/>
          <w:szCs w:val="22"/>
          <w:lang w:val="fr-FR"/>
        </w:rPr>
        <w:t>Security</w:t>
      </w:r>
      <w:r w:rsidR="00B072E0" w:rsidRPr="00EC1914">
        <w:rPr>
          <w:rFonts w:ascii="EMprint Semibold" w:hAnsi="EMprint Semibold"/>
          <w:bCs/>
          <w:sz w:val="22"/>
          <w:szCs w:val="22"/>
          <w:lang w:val="fr-FR"/>
        </w:rPr>
        <w:t>,</w:t>
      </w:r>
      <w:r w:rsidR="00D7469F" w:rsidRPr="00EC1914">
        <w:rPr>
          <w:rFonts w:ascii="EMprint Semibold" w:hAnsi="EMprint Semibold"/>
          <w:bCs/>
          <w:sz w:val="22"/>
          <w:szCs w:val="22"/>
          <w:lang w:val="fr-FR"/>
        </w:rPr>
        <w:t xml:space="preserve"> </w:t>
      </w:r>
      <w:r w:rsidR="00706EA8" w:rsidRPr="00EC1914">
        <w:rPr>
          <w:rFonts w:ascii="EMprint Semibold" w:hAnsi="EMprint Semibold"/>
          <w:bCs/>
          <w:sz w:val="22"/>
          <w:szCs w:val="22"/>
          <w:lang w:val="fr-FR"/>
        </w:rPr>
        <w:t>Health &amp; Environment (</w:t>
      </w:r>
      <w:r w:rsidR="00D7469F" w:rsidRPr="00EC1914">
        <w:rPr>
          <w:rFonts w:ascii="EMprint Semibold" w:hAnsi="EMprint Semibold"/>
          <w:bCs/>
          <w:sz w:val="22"/>
          <w:szCs w:val="22"/>
          <w:lang w:val="fr-FR"/>
        </w:rPr>
        <w:t>S</w:t>
      </w:r>
      <w:r w:rsidR="00706EA8" w:rsidRPr="00EC1914">
        <w:rPr>
          <w:rFonts w:ascii="EMprint Semibold" w:hAnsi="EMprint Semibold"/>
          <w:bCs/>
          <w:sz w:val="22"/>
          <w:szCs w:val="22"/>
          <w:lang w:val="fr-FR"/>
        </w:rPr>
        <w:t>SHE)</w:t>
      </w:r>
    </w:p>
    <w:p w14:paraId="47EA9C2E" w14:textId="77777777" w:rsidR="00B34A33" w:rsidRPr="00EC1914" w:rsidRDefault="00B34A33"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Pre-Qualification Questionnaire</w:t>
      </w:r>
    </w:p>
    <w:p w14:paraId="1DAA0E67" w14:textId="144AD3FC" w:rsidR="00EC1914" w:rsidRPr="00EC1914" w:rsidRDefault="00EC1914" w:rsidP="00EC1914">
      <w:pPr>
        <w:pStyle w:val="Header"/>
        <w:jc w:val="center"/>
        <w:rPr>
          <w:rFonts w:ascii="EMprint" w:hAnsi="EMprint"/>
          <w:sz w:val="18"/>
          <w:szCs w:val="18"/>
        </w:rPr>
      </w:pPr>
      <w:r w:rsidRPr="00EC1914">
        <w:rPr>
          <w:rFonts w:ascii="EMprint" w:hAnsi="EMprint"/>
          <w:sz w:val="18"/>
          <w:szCs w:val="18"/>
        </w:rPr>
        <w:t>June 2025 - NA0243C</w:t>
      </w:r>
    </w:p>
    <w:p w14:paraId="0E767D83" w14:textId="77777777" w:rsidR="00B34A33" w:rsidRPr="00EC1914" w:rsidRDefault="00B34A33" w:rsidP="00B34A33">
      <w:pPr>
        <w:rPr>
          <w:rFonts w:ascii="EMprint" w:hAnsi="EMprint"/>
          <w:b/>
          <w:sz w:val="22"/>
          <w:szCs w:val="22"/>
          <w:lang w:val="fr-FR"/>
        </w:rPr>
      </w:pPr>
    </w:p>
    <w:p w14:paraId="72B9B42C"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Registered Company Name:</w:t>
      </w:r>
      <w:r w:rsidR="00633A45" w:rsidRPr="00EC1914">
        <w:rPr>
          <w:rFonts w:ascii="EMprint Semibold" w:hAnsi="EMprint Semibold"/>
          <w:bCs/>
          <w:sz w:val="22"/>
          <w:szCs w:val="22"/>
          <w:lang w:val="fr-FR"/>
        </w:rPr>
        <w:t xml:space="preserve">   </w:t>
      </w:r>
    </w:p>
    <w:p w14:paraId="5941F4EB" w14:textId="77777777" w:rsidR="004B4DCD" w:rsidRPr="00EC1914" w:rsidRDefault="004B4DCD" w:rsidP="00EC1914">
      <w:pPr>
        <w:outlineLvl w:val="0"/>
        <w:rPr>
          <w:rFonts w:ascii="EMprint Semibold" w:hAnsi="EMprint Semibold"/>
          <w:bCs/>
          <w:sz w:val="22"/>
          <w:szCs w:val="22"/>
          <w:lang w:val="fr-FR"/>
        </w:rPr>
      </w:pPr>
    </w:p>
    <w:p w14:paraId="525DBBCE"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Address:</w:t>
      </w:r>
      <w:r w:rsidR="00633A45" w:rsidRPr="00EC1914">
        <w:rPr>
          <w:rFonts w:ascii="EMprint Semibold" w:hAnsi="EMprint Semibold"/>
          <w:bCs/>
          <w:sz w:val="22"/>
          <w:szCs w:val="22"/>
          <w:lang w:val="fr-FR"/>
        </w:rPr>
        <w:t xml:space="preserve">   </w:t>
      </w:r>
    </w:p>
    <w:p w14:paraId="70FA9EE8" w14:textId="77777777" w:rsidR="00B34A33" w:rsidRPr="00EC1914" w:rsidRDefault="00B34A33" w:rsidP="00EC1914">
      <w:pPr>
        <w:outlineLvl w:val="0"/>
        <w:rPr>
          <w:rFonts w:ascii="EMprint Semibold" w:hAnsi="EMprint Semibold"/>
          <w:bCs/>
          <w:sz w:val="22"/>
          <w:szCs w:val="22"/>
          <w:lang w:val="fr-FR"/>
        </w:rPr>
      </w:pPr>
    </w:p>
    <w:p w14:paraId="59AF18A6" w14:textId="77777777" w:rsidR="003F038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Completed by: (Name &amp; Title) </w:t>
      </w:r>
    </w:p>
    <w:p w14:paraId="2D518793" w14:textId="77777777" w:rsidR="003F0383" w:rsidRPr="00EC1914" w:rsidRDefault="003F0383" w:rsidP="00EC1914">
      <w:pPr>
        <w:outlineLvl w:val="0"/>
        <w:rPr>
          <w:rFonts w:ascii="EMprint Semibold" w:hAnsi="EMprint Semibold"/>
          <w:bCs/>
          <w:sz w:val="22"/>
          <w:szCs w:val="22"/>
          <w:lang w:val="fr-FR"/>
        </w:rPr>
      </w:pPr>
    </w:p>
    <w:p w14:paraId="2BCAE221"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Telephone #</w:t>
      </w:r>
      <w:r w:rsidR="00B86C5A" w:rsidRPr="00EC1914">
        <w:rPr>
          <w:rFonts w:ascii="EMprint Semibold" w:hAnsi="EMprint Semibold"/>
          <w:bCs/>
          <w:sz w:val="22"/>
          <w:szCs w:val="22"/>
          <w:lang w:val="fr-FR"/>
        </w:rPr>
        <w:t xml:space="preserve">                               </w:t>
      </w:r>
      <w:r w:rsidR="00A206A5" w:rsidRPr="00EC1914">
        <w:rPr>
          <w:rFonts w:ascii="EMprint Semibold" w:hAnsi="EMprint Semibold"/>
          <w:bCs/>
          <w:sz w:val="22"/>
          <w:szCs w:val="22"/>
          <w:lang w:val="fr-FR"/>
        </w:rPr>
        <w:t xml:space="preserve">Mobile </w:t>
      </w:r>
      <w:r w:rsidRPr="00EC1914">
        <w:rPr>
          <w:rFonts w:ascii="EMprint Semibold" w:hAnsi="EMprint Semibold"/>
          <w:bCs/>
          <w:sz w:val="22"/>
          <w:szCs w:val="22"/>
          <w:lang w:val="fr-FR"/>
        </w:rPr>
        <w:t xml:space="preserve"># </w:t>
      </w:r>
    </w:p>
    <w:p w14:paraId="2151C9A8" w14:textId="77777777" w:rsidR="00B34A33" w:rsidRPr="00EC1914" w:rsidRDefault="00B34A33" w:rsidP="00EC1914">
      <w:pPr>
        <w:outlineLvl w:val="0"/>
        <w:rPr>
          <w:rFonts w:ascii="EMprint Semibold" w:hAnsi="EMprint Semibold"/>
          <w:bCs/>
          <w:sz w:val="22"/>
          <w:szCs w:val="22"/>
          <w:lang w:val="fr-FR"/>
        </w:rPr>
      </w:pPr>
    </w:p>
    <w:p w14:paraId="59B1F850"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Email: </w:t>
      </w:r>
    </w:p>
    <w:p w14:paraId="1B8FFD71" w14:textId="77777777" w:rsidR="00B34A33" w:rsidRPr="00EC1914" w:rsidRDefault="00B34A33" w:rsidP="00B34A33">
      <w:pPr>
        <w:pStyle w:val="BodyTextIndent2"/>
        <w:pBdr>
          <w:bottom w:val="thickThinSmallGap" w:sz="24" w:space="1" w:color="auto"/>
        </w:pBdr>
        <w:tabs>
          <w:tab w:val="clear" w:pos="720"/>
          <w:tab w:val="left" w:pos="1440"/>
          <w:tab w:val="left" w:pos="7740"/>
        </w:tabs>
        <w:ind w:left="0" w:firstLine="0"/>
        <w:rPr>
          <w:rFonts w:ascii="EMprint" w:hAnsi="EMprint"/>
          <w:b/>
          <w:sz w:val="22"/>
          <w:szCs w:val="22"/>
        </w:rPr>
      </w:pPr>
    </w:p>
    <w:p w14:paraId="7DFA8C7F" w14:textId="77777777" w:rsidR="00B34A33" w:rsidRPr="00EC1914" w:rsidRDefault="00B34A33" w:rsidP="00B34A33">
      <w:pPr>
        <w:pStyle w:val="BodyTextIndent2"/>
        <w:tabs>
          <w:tab w:val="clear" w:pos="720"/>
          <w:tab w:val="left" w:pos="1440"/>
        </w:tabs>
        <w:ind w:left="0" w:firstLine="0"/>
        <w:rPr>
          <w:rFonts w:ascii="EMprint" w:hAnsi="EMprint"/>
          <w:b/>
          <w:sz w:val="22"/>
          <w:szCs w:val="22"/>
        </w:rPr>
      </w:pPr>
    </w:p>
    <w:p w14:paraId="0FECEA09"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Please provide the following safety statistics for the </w:t>
      </w:r>
      <w:r w:rsidRPr="00EC1914">
        <w:rPr>
          <w:rFonts w:ascii="EMprint Semibold" w:hAnsi="EMprint Semibold"/>
          <w:bCs/>
          <w:sz w:val="22"/>
          <w:szCs w:val="22"/>
          <w:lang w:val="fr-FR"/>
        </w:rPr>
        <w:t>previous two</w:t>
      </w:r>
      <w:r w:rsidRPr="00EC1914">
        <w:rPr>
          <w:rFonts w:ascii="EMprint" w:hAnsi="EMprint"/>
          <w:sz w:val="22"/>
          <w:szCs w:val="22"/>
        </w:rPr>
        <w:t xml:space="preserve"> years.  To ensure that the incidents are appropriately clas</w:t>
      </w:r>
      <w:r w:rsidR="00DB5DC7" w:rsidRPr="00EC1914">
        <w:rPr>
          <w:rFonts w:ascii="EMprint" w:hAnsi="EMprint"/>
          <w:sz w:val="22"/>
          <w:szCs w:val="22"/>
        </w:rPr>
        <w:t xml:space="preserve">sified, we have included Injury </w:t>
      </w:r>
      <w:r w:rsidRPr="00EC1914">
        <w:rPr>
          <w:rFonts w:ascii="EMprint" w:hAnsi="EMprint"/>
          <w:sz w:val="22"/>
          <w:szCs w:val="22"/>
        </w:rPr>
        <w:t>Classification Definitions that ExxonMobil uses to determine injury frequency for your reference.</w:t>
      </w:r>
    </w:p>
    <w:p w14:paraId="0EDB2587" w14:textId="77777777" w:rsidR="00B86C5A"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083B5FBF"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Lost-time Incident Rate</w:t>
      </w:r>
      <w:r w:rsidRPr="00EC1914">
        <w:rPr>
          <w:rFonts w:ascii="EMprint" w:hAnsi="EMprint"/>
          <w:sz w:val="22"/>
          <w:szCs w:val="22"/>
        </w:rPr>
        <w:tab/>
      </w:r>
      <w:r w:rsidR="00AE227C" w:rsidRPr="00EC1914">
        <w:rPr>
          <w:rFonts w:ascii="EMprint" w:hAnsi="EMprint"/>
          <w:sz w:val="22"/>
          <w:szCs w:val="22"/>
        </w:rPr>
        <w:t xml:space="preserve">                                           </w:t>
      </w:r>
      <w:r w:rsidR="005A370A" w:rsidRPr="00EC1914">
        <w:rPr>
          <w:rFonts w:ascii="EMprint" w:hAnsi="EMprint"/>
          <w:sz w:val="22"/>
          <w:szCs w:val="22"/>
        </w:rPr>
        <w:t xml:space="preserve">Year </w:t>
      </w:r>
      <w:proofErr w:type="gramStart"/>
      <w:r w:rsidR="005A370A" w:rsidRPr="00EC1914">
        <w:rPr>
          <w:rFonts w:ascii="EMprint" w:hAnsi="EMprint"/>
          <w:sz w:val="22"/>
          <w:szCs w:val="22"/>
        </w:rPr>
        <w:t>1:</w:t>
      </w:r>
      <w:r w:rsidR="00AE227C" w:rsidRPr="00EC1914">
        <w:rPr>
          <w:rFonts w:ascii="EMprint" w:hAnsi="EMprint"/>
          <w:sz w:val="22"/>
          <w:szCs w:val="22"/>
        </w:rPr>
        <w:t>_</w:t>
      </w:r>
      <w:proofErr w:type="gramEnd"/>
      <w:r w:rsidR="00AE227C" w:rsidRPr="00EC1914">
        <w:rPr>
          <w:rFonts w:ascii="EMprint" w:hAnsi="EMprint"/>
          <w:sz w:val="22"/>
          <w:szCs w:val="22"/>
        </w:rPr>
        <w:t>________</w:t>
      </w:r>
      <w:proofErr w:type="gramStart"/>
      <w:r w:rsidR="00AE227C" w:rsidRPr="00EC1914">
        <w:rPr>
          <w:rFonts w:ascii="EMprint" w:hAnsi="EMprint"/>
          <w:sz w:val="22"/>
          <w:szCs w:val="22"/>
        </w:rPr>
        <w:t>_</w:t>
      </w:r>
      <w:r w:rsidR="005A370A" w:rsidRPr="00EC1914">
        <w:rPr>
          <w:rFonts w:ascii="EMprint" w:hAnsi="EMprint"/>
          <w:sz w:val="22"/>
          <w:szCs w:val="22"/>
        </w:rPr>
        <w:t xml:space="preserve">  Year</w:t>
      </w:r>
      <w:proofErr w:type="gramEnd"/>
      <w:r w:rsidR="005A370A" w:rsidRPr="00EC1914">
        <w:rPr>
          <w:rFonts w:ascii="EMprint" w:hAnsi="EMprint"/>
          <w:sz w:val="22"/>
          <w:szCs w:val="22"/>
        </w:rPr>
        <w:t xml:space="preserve"> 2: __________</w:t>
      </w:r>
      <w:r w:rsidRPr="00EC1914">
        <w:rPr>
          <w:rFonts w:ascii="EMprint" w:hAnsi="EMprint"/>
          <w:sz w:val="22"/>
          <w:szCs w:val="22"/>
        </w:rPr>
        <w:tab/>
      </w:r>
    </w:p>
    <w:p w14:paraId="68D4E299"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proofErr w:type="gramStart"/>
      <w:r w:rsidRPr="00EC1914">
        <w:rPr>
          <w:rFonts w:ascii="EMprint" w:hAnsi="EMprint"/>
          <w:sz w:val="22"/>
          <w:szCs w:val="22"/>
          <w:u w:val="single"/>
        </w:rPr>
        <w:t>=(</w:t>
      </w:r>
      <w:proofErr w:type="gramEnd"/>
      <w:r w:rsidRPr="00EC1914">
        <w:rPr>
          <w:rFonts w:ascii="EMprint" w:hAnsi="EMprint"/>
          <w:sz w:val="22"/>
          <w:szCs w:val="22"/>
          <w:u w:val="single"/>
        </w:rPr>
        <w:t>200,000 hrs x Number of Lost-time incidents)</w:t>
      </w:r>
    </w:p>
    <w:p w14:paraId="4A05FAF9"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6279F1CE" w14:textId="77777777" w:rsidR="003F0383"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7B3E5362" w14:textId="77777777" w:rsidR="00B34A33" w:rsidRPr="00EC1914" w:rsidRDefault="00AE227C"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T</w:t>
      </w:r>
      <w:r w:rsidR="00B34A33" w:rsidRPr="00EC1914">
        <w:rPr>
          <w:rFonts w:ascii="EMprint" w:hAnsi="EMprint"/>
          <w:sz w:val="22"/>
          <w:szCs w:val="22"/>
        </w:rPr>
        <w:t>otal Recordable Incident Rate</w:t>
      </w:r>
      <w:r w:rsidR="00B34A33" w:rsidRPr="00EC1914">
        <w:rPr>
          <w:rFonts w:ascii="EMprint" w:hAnsi="EMprint"/>
          <w:sz w:val="22"/>
          <w:szCs w:val="22"/>
        </w:rPr>
        <w:tab/>
      </w:r>
      <w:r w:rsidRPr="00EC1914">
        <w:rPr>
          <w:rFonts w:ascii="EMprint" w:hAnsi="EMprint"/>
          <w:sz w:val="22"/>
          <w:szCs w:val="22"/>
        </w:rPr>
        <w:t xml:space="preserve">                               </w:t>
      </w:r>
      <w:r w:rsidR="005A370A" w:rsidRPr="00EC1914">
        <w:rPr>
          <w:rFonts w:ascii="EMprint" w:hAnsi="EMprint"/>
          <w:sz w:val="22"/>
          <w:szCs w:val="22"/>
        </w:rPr>
        <w:t xml:space="preserve">Year </w:t>
      </w:r>
      <w:proofErr w:type="gramStart"/>
      <w:r w:rsidR="005A370A" w:rsidRPr="00EC1914">
        <w:rPr>
          <w:rFonts w:ascii="EMprint" w:hAnsi="EMprint"/>
          <w:sz w:val="22"/>
          <w:szCs w:val="22"/>
        </w:rPr>
        <w:t>1:_</w:t>
      </w:r>
      <w:proofErr w:type="gramEnd"/>
      <w:r w:rsidR="005A370A" w:rsidRPr="00EC1914">
        <w:rPr>
          <w:rFonts w:ascii="EMprint" w:hAnsi="EMprint"/>
          <w:sz w:val="22"/>
          <w:szCs w:val="22"/>
        </w:rPr>
        <w:t>________</w:t>
      </w:r>
      <w:proofErr w:type="gramStart"/>
      <w:r w:rsidR="005A370A" w:rsidRPr="00EC1914">
        <w:rPr>
          <w:rFonts w:ascii="EMprint" w:hAnsi="EMprint"/>
          <w:sz w:val="22"/>
          <w:szCs w:val="22"/>
        </w:rPr>
        <w:t>_  Year</w:t>
      </w:r>
      <w:proofErr w:type="gramEnd"/>
      <w:r w:rsidR="005A370A" w:rsidRPr="00EC1914">
        <w:rPr>
          <w:rFonts w:ascii="EMprint" w:hAnsi="EMprint"/>
          <w:sz w:val="22"/>
          <w:szCs w:val="22"/>
        </w:rPr>
        <w:t xml:space="preserve"> 2: __________</w:t>
      </w:r>
    </w:p>
    <w:p w14:paraId="2111D7DB"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proofErr w:type="gramStart"/>
      <w:r w:rsidRPr="00EC1914">
        <w:rPr>
          <w:rFonts w:ascii="EMprint" w:hAnsi="EMprint"/>
          <w:sz w:val="22"/>
          <w:szCs w:val="22"/>
          <w:u w:val="single"/>
        </w:rPr>
        <w:t>=(</w:t>
      </w:r>
      <w:proofErr w:type="gramEnd"/>
      <w:r w:rsidRPr="00EC1914">
        <w:rPr>
          <w:rFonts w:ascii="EMprint" w:hAnsi="EMprint"/>
          <w:sz w:val="22"/>
          <w:szCs w:val="22"/>
          <w:u w:val="single"/>
        </w:rPr>
        <w:t>200,000 hrs x Number of Recordable Incidents)</w:t>
      </w:r>
    </w:p>
    <w:p w14:paraId="4492ACC6"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49FAF4F5" w14:textId="77777777" w:rsidR="00B86C5A" w:rsidRPr="00EC1914" w:rsidRDefault="00B34A33" w:rsidP="00B34A33">
      <w:pPr>
        <w:tabs>
          <w:tab w:val="left" w:pos="0"/>
          <w:tab w:val="left" w:pos="270"/>
          <w:tab w:val="left" w:pos="720"/>
          <w:tab w:val="left" w:pos="2160"/>
          <w:tab w:val="left" w:pos="5760"/>
          <w:tab w:val="left" w:pos="6840"/>
          <w:tab w:val="left" w:pos="7920"/>
          <w:tab w:val="left" w:pos="9000"/>
          <w:tab w:val="left" w:pos="9180"/>
          <w:tab w:val="left" w:pos="9270"/>
        </w:tabs>
        <w:spacing w:after="80"/>
        <w:ind w:left="720" w:right="3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3B942A5B"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Are you registered with </w:t>
      </w:r>
      <w:proofErr w:type="gramStart"/>
      <w:r w:rsidRPr="00EC1914">
        <w:rPr>
          <w:rFonts w:ascii="EMprint" w:hAnsi="EMprint"/>
          <w:sz w:val="22"/>
          <w:szCs w:val="22"/>
        </w:rPr>
        <w:t>Worker's</w:t>
      </w:r>
      <w:proofErr w:type="gramEnd"/>
      <w:r w:rsidRPr="00EC1914">
        <w:rPr>
          <w:rFonts w:ascii="EMprint" w:hAnsi="EMprint"/>
          <w:sz w:val="22"/>
          <w:szCs w:val="22"/>
        </w:rPr>
        <w:t xml:space="preserve"> Compensation Boar</w:t>
      </w:r>
      <w:r w:rsidR="00E33221" w:rsidRPr="00EC1914">
        <w:rPr>
          <w:rFonts w:ascii="EMprint" w:hAnsi="EMprint"/>
          <w:sz w:val="22"/>
          <w:szCs w:val="22"/>
        </w:rPr>
        <w:t xml:space="preserve">d </w:t>
      </w:r>
      <w:r w:rsidR="00C558C6" w:rsidRPr="00EC1914">
        <w:rPr>
          <w:rFonts w:ascii="EMprint" w:hAnsi="EMprint"/>
          <w:sz w:val="22"/>
          <w:szCs w:val="22"/>
        </w:rPr>
        <w:t xml:space="preserve">(WCB) </w:t>
      </w:r>
      <w:r w:rsidR="00C840A8" w:rsidRPr="00EC1914">
        <w:rPr>
          <w:rFonts w:ascii="EMprint" w:hAnsi="EMprint"/>
          <w:sz w:val="22"/>
          <w:szCs w:val="22"/>
        </w:rPr>
        <w:t xml:space="preserve">of </w:t>
      </w:r>
      <w:r w:rsidR="0041792C" w:rsidRPr="00EC1914">
        <w:rPr>
          <w:rFonts w:ascii="EMprint" w:hAnsi="EMprint"/>
          <w:sz w:val="22"/>
          <w:szCs w:val="22"/>
        </w:rPr>
        <w:t>Newfoundland and Labrador</w:t>
      </w:r>
      <w:r w:rsidR="00E33221" w:rsidRPr="00EC1914">
        <w:rPr>
          <w:rFonts w:ascii="EMprint" w:hAnsi="EMprint"/>
          <w:sz w:val="22"/>
          <w:szCs w:val="22"/>
        </w:rPr>
        <w:t xml:space="preserve">? </w:t>
      </w:r>
      <w:r w:rsidRPr="00EC1914">
        <w:rPr>
          <w:rFonts w:ascii="EMprint" w:hAnsi="EMprint"/>
          <w:sz w:val="22"/>
          <w:szCs w:val="22"/>
        </w:rPr>
        <w:tab/>
      </w:r>
      <w:r w:rsidRPr="00EC1914">
        <w:rPr>
          <w:rFonts w:ascii="EMprint" w:hAnsi="EMprint"/>
          <w:sz w:val="22"/>
          <w:szCs w:val="22"/>
        </w:rPr>
        <w:fldChar w:fldCharType="begin">
          <w:ffData>
            <w:name w:val="Check9"/>
            <w:enabled/>
            <w:calcOnExit w:val="0"/>
            <w:checkBox>
              <w:sizeAuto/>
              <w:default w:val="0"/>
            </w:checkBox>
          </w:ffData>
        </w:fldChar>
      </w:r>
      <w:bookmarkStart w:id="0" w:name="Check9"/>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0"/>
      <w:r w:rsidRPr="00EC1914">
        <w:rPr>
          <w:rFonts w:ascii="EMprint" w:hAnsi="EMprint"/>
          <w:sz w:val="22"/>
          <w:szCs w:val="22"/>
        </w:rPr>
        <w:t xml:space="preserve">  YES     </w:t>
      </w:r>
      <w:r w:rsidRPr="00EC1914">
        <w:rPr>
          <w:rFonts w:ascii="EMprint" w:hAnsi="EMprint"/>
          <w:sz w:val="22"/>
          <w:szCs w:val="22"/>
        </w:rPr>
        <w:fldChar w:fldCharType="begin">
          <w:ffData>
            <w:name w:val="Check10"/>
            <w:enabled/>
            <w:calcOnExit w:val="0"/>
            <w:checkBox>
              <w:sizeAuto/>
              <w:default w:val="0"/>
            </w:checkBox>
          </w:ffData>
        </w:fldChar>
      </w:r>
      <w:bookmarkStart w:id="1" w:name="Check10"/>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
      <w:r w:rsidRPr="00EC1914">
        <w:rPr>
          <w:rFonts w:ascii="EMprint" w:hAnsi="EMprint"/>
          <w:sz w:val="22"/>
          <w:szCs w:val="22"/>
        </w:rPr>
        <w:t xml:space="preserve">  NO</w:t>
      </w:r>
    </w:p>
    <w:p w14:paraId="3E29A63F" w14:textId="77777777" w:rsidR="00B34A33" w:rsidRPr="00EC1914" w:rsidRDefault="00AE227C"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“No” please provide the following documentation </w:t>
      </w:r>
    </w:p>
    <w:p w14:paraId="5EDB99C6" w14:textId="77777777" w:rsidR="00AE227C" w:rsidRPr="00EC1914" w:rsidRDefault="001B7920"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for </w:t>
      </w:r>
      <w:r w:rsidRPr="00EC1914">
        <w:rPr>
          <w:rFonts w:ascii="EMprint" w:hAnsi="EMprint"/>
          <w:i/>
          <w:iCs/>
          <w:sz w:val="22"/>
          <w:szCs w:val="22"/>
        </w:rPr>
        <w:t>bidding purposes</w:t>
      </w:r>
      <w:r w:rsidR="00C558C6" w:rsidRPr="00EC1914">
        <w:rPr>
          <w:rFonts w:ascii="EMprint" w:hAnsi="EMprint"/>
          <w:sz w:val="22"/>
          <w:szCs w:val="22"/>
        </w:rPr>
        <w:t xml:space="preserve"> from applicable WCB</w:t>
      </w:r>
      <w:r w:rsidR="00C840A8" w:rsidRPr="00EC1914">
        <w:rPr>
          <w:rFonts w:ascii="EMprint" w:hAnsi="EMprint"/>
          <w:sz w:val="22"/>
          <w:szCs w:val="22"/>
        </w:rPr>
        <w:t xml:space="preserve"> (</w:t>
      </w:r>
      <w:r w:rsidR="00C840A8" w:rsidRPr="00EC1914">
        <w:rPr>
          <w:rFonts w:ascii="EMprint Semibold" w:hAnsi="EMprint Semibold"/>
          <w:bCs/>
          <w:sz w:val="22"/>
          <w:szCs w:val="22"/>
          <w:lang w:val="fr-FR"/>
        </w:rPr>
        <w:t>Newfoundland and Labrador</w:t>
      </w:r>
      <w:r w:rsidR="00C840A8" w:rsidRPr="00EC1914">
        <w:rPr>
          <w:rFonts w:ascii="EMprint" w:hAnsi="EMprint"/>
          <w:sz w:val="22"/>
          <w:szCs w:val="22"/>
        </w:rPr>
        <w:t>)</w:t>
      </w:r>
    </w:p>
    <w:p w14:paraId="29A7276F" w14:textId="77777777" w:rsidR="00AE227C" w:rsidRPr="00EC1914" w:rsidRDefault="00B34A33"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yes, </w:t>
      </w:r>
      <w:r w:rsidR="00AE227C" w:rsidRPr="00EC1914">
        <w:rPr>
          <w:rFonts w:ascii="EMprint" w:hAnsi="EMprint"/>
          <w:sz w:val="22"/>
          <w:szCs w:val="22"/>
        </w:rPr>
        <w:t>please provide the following documentation:</w:t>
      </w:r>
    </w:p>
    <w:p w14:paraId="0CA09363" w14:textId="77777777" w:rsidR="00AE227C"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from </w:t>
      </w:r>
      <w:r w:rsidR="00892A3C" w:rsidRPr="00EC1914">
        <w:rPr>
          <w:rFonts w:ascii="EMprint" w:hAnsi="EMprint"/>
          <w:sz w:val="22"/>
          <w:szCs w:val="22"/>
        </w:rPr>
        <w:t>applicable WCB</w:t>
      </w:r>
      <w:r w:rsidR="000C0483" w:rsidRPr="00EC1914">
        <w:rPr>
          <w:rFonts w:ascii="EMprint" w:hAnsi="EMprint"/>
          <w:sz w:val="22"/>
          <w:szCs w:val="22"/>
        </w:rPr>
        <w:t>.  If you are not currently registered with the WCB, a letter of clearance for bidding purposes can be obtained by contacting the applicable WCB directly.</w:t>
      </w:r>
    </w:p>
    <w:p w14:paraId="0742EA13" w14:textId="77777777" w:rsidR="004664EB"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Experience rating for the past year.  (Include a copy of </w:t>
      </w:r>
      <w:proofErr w:type="gramStart"/>
      <w:r w:rsidRPr="00EC1914">
        <w:rPr>
          <w:rFonts w:ascii="EMprint" w:hAnsi="EMprint"/>
          <w:sz w:val="22"/>
          <w:szCs w:val="22"/>
        </w:rPr>
        <w:t>most</w:t>
      </w:r>
      <w:proofErr w:type="gramEnd"/>
      <w:r w:rsidRPr="00EC1914">
        <w:rPr>
          <w:rFonts w:ascii="EMprint" w:hAnsi="EMprint"/>
          <w:sz w:val="22"/>
          <w:szCs w:val="22"/>
        </w:rPr>
        <w:t xml:space="preserve"> recent rating assessment)</w:t>
      </w:r>
    </w:p>
    <w:p w14:paraId="2D1A9BB8" w14:textId="5E155D8E" w:rsidR="00B86C5A" w:rsidRPr="00EC1914" w:rsidRDefault="00AE227C" w:rsidP="00B34A33">
      <w:pPr>
        <w:tabs>
          <w:tab w:val="left" w:pos="0"/>
          <w:tab w:val="left" w:pos="270"/>
          <w:tab w:val="left" w:pos="720"/>
          <w:tab w:val="left" w:pos="2160"/>
          <w:tab w:val="left" w:pos="6120"/>
          <w:tab w:val="left" w:pos="7110"/>
        </w:tabs>
        <w:spacing w:after="80"/>
        <w:ind w:left="720" w:right="2970" w:hanging="1440"/>
        <w:jc w:val="both"/>
        <w:rPr>
          <w:rFonts w:ascii="EMprint Semibold" w:hAnsi="EMprint Semibold"/>
          <w:bCs/>
          <w:sz w:val="22"/>
          <w:szCs w:val="22"/>
          <w:lang w:val="fr-FR"/>
        </w:rPr>
      </w:pPr>
      <w:r w:rsidRPr="00EC1914">
        <w:rPr>
          <w:rFonts w:ascii="EMprint" w:hAnsi="EMprint"/>
          <w:sz w:val="22"/>
          <w:szCs w:val="22"/>
        </w:rPr>
        <w:tab/>
      </w:r>
      <w:r w:rsidR="0041792C" w:rsidRPr="00EC1914">
        <w:rPr>
          <w:rFonts w:ascii="EMprint" w:hAnsi="EMprint"/>
          <w:sz w:val="22"/>
          <w:szCs w:val="22"/>
        </w:rPr>
        <w:t xml:space="preserve">   </w:t>
      </w:r>
      <w:r w:rsidR="00A206A5" w:rsidRPr="00EC1914">
        <w:rPr>
          <w:rFonts w:ascii="EMprint" w:hAnsi="EMprint"/>
          <w:sz w:val="22"/>
          <w:szCs w:val="22"/>
        </w:rPr>
        <w:t>*</w:t>
      </w:r>
      <w:r w:rsidR="00A206A5" w:rsidRPr="00EC1914">
        <w:rPr>
          <w:rFonts w:ascii="EMprint Semibold" w:hAnsi="EMprint Semibold"/>
          <w:bCs/>
          <w:sz w:val="22"/>
          <w:szCs w:val="22"/>
          <w:lang w:val="fr-FR"/>
        </w:rPr>
        <w:t xml:space="preserve">Note: the Worker’s Compensation Coverage must be for </w:t>
      </w:r>
      <w:r w:rsidR="008740B2" w:rsidRPr="00EC1914">
        <w:rPr>
          <w:rFonts w:ascii="EMprint Semibold" w:hAnsi="EMprint Semibold"/>
          <w:bCs/>
          <w:sz w:val="22"/>
          <w:szCs w:val="22"/>
          <w:lang w:val="fr-FR"/>
        </w:rPr>
        <w:t>Newfoundland</w:t>
      </w:r>
      <w:r w:rsidR="00A206A5" w:rsidRPr="00EC1914">
        <w:rPr>
          <w:rFonts w:ascii="EMprint Semibold" w:hAnsi="EMprint Semibold"/>
          <w:bCs/>
          <w:sz w:val="22"/>
          <w:szCs w:val="22"/>
          <w:lang w:val="fr-FR"/>
        </w:rPr>
        <w:t>.</w:t>
      </w:r>
    </w:p>
    <w:p w14:paraId="70D499E3" w14:textId="77777777" w:rsidR="00B86C5A" w:rsidRPr="00EC1914" w:rsidRDefault="00B34A33"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EC1914">
        <w:rPr>
          <w:rFonts w:ascii="EMprint" w:hAnsi="EMprint"/>
          <w:sz w:val="22"/>
          <w:szCs w:val="22"/>
        </w:rPr>
        <w:lastRenderedPageBreak/>
        <w:tab/>
      </w:r>
    </w:p>
    <w:p w14:paraId="27209493" w14:textId="74B2F669"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As per the </w:t>
      </w:r>
      <w:r w:rsidR="003F0383" w:rsidRPr="00EC1914">
        <w:rPr>
          <w:rFonts w:ascii="EMprint" w:hAnsi="EMprint"/>
          <w:sz w:val="22"/>
          <w:szCs w:val="22"/>
        </w:rPr>
        <w:t xml:space="preserve">Newfoundland and Labrador </w:t>
      </w:r>
      <w:r w:rsidRPr="00EC1914">
        <w:rPr>
          <w:rFonts w:ascii="EMprint" w:hAnsi="EMprint"/>
          <w:sz w:val="22"/>
          <w:szCs w:val="22"/>
        </w:rPr>
        <w:t>Occupational Health and Safety Act:</w:t>
      </w:r>
    </w:p>
    <w:p w14:paraId="27F08FAA"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52C43271"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Safety Policy in place?</w:t>
      </w:r>
      <w:r w:rsidRPr="00EC1914">
        <w:rPr>
          <w:rFonts w:ascii="EMprint" w:hAnsi="EMprint"/>
          <w:sz w:val="22"/>
          <w:szCs w:val="22"/>
        </w:rPr>
        <w:tab/>
      </w:r>
      <w:r w:rsidR="00630960" w:rsidRPr="00EC1914">
        <w:rPr>
          <w:rFonts w:ascii="EMprint" w:hAnsi="EMprint"/>
          <w:sz w:val="22"/>
          <w:szCs w:val="22"/>
        </w:rPr>
        <w:t xml:space="preserve">        </w:t>
      </w:r>
      <w:r w:rsidR="00630960" w:rsidRPr="00EC1914">
        <w:rPr>
          <w:rFonts w:ascii="EMprint" w:hAnsi="EMprint"/>
          <w:sz w:val="22"/>
          <w:szCs w:val="22"/>
        </w:rPr>
        <w:tab/>
        <w:t xml:space="preserve"> </w:t>
      </w:r>
      <w:r w:rsidRPr="00EC1914">
        <w:rPr>
          <w:rFonts w:ascii="EMprint" w:hAnsi="EMprint"/>
          <w:sz w:val="22"/>
          <w:szCs w:val="22"/>
        </w:rPr>
        <w:fldChar w:fldCharType="begin">
          <w:ffData>
            <w:name w:val="Check11"/>
            <w:enabled/>
            <w:calcOnExit w:val="0"/>
            <w:checkBox>
              <w:sizeAuto/>
              <w:default w:val="0"/>
            </w:checkBox>
          </w:ffData>
        </w:fldChar>
      </w:r>
      <w:bookmarkStart w:id="2" w:name="Check1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2"/>
      <w:r w:rsidRPr="00EC1914">
        <w:rPr>
          <w:rFonts w:ascii="EMprint" w:hAnsi="EMprint"/>
          <w:sz w:val="22"/>
          <w:szCs w:val="22"/>
        </w:rPr>
        <w:t xml:space="preserve">  YES</w:t>
      </w:r>
      <w:r w:rsidRPr="00EC1914">
        <w:rPr>
          <w:rFonts w:ascii="EMprint" w:hAnsi="EMprint"/>
          <w:sz w:val="22"/>
          <w:szCs w:val="22"/>
        </w:rPr>
        <w:tab/>
      </w:r>
      <w:r w:rsidR="00630960" w:rsidRPr="00EC1914">
        <w:rPr>
          <w:rFonts w:ascii="EMprint" w:hAnsi="EMprint"/>
          <w:sz w:val="22"/>
          <w:szCs w:val="22"/>
        </w:rPr>
        <w:t xml:space="preserve">    </w:t>
      </w:r>
      <w:r w:rsidRPr="00EC1914">
        <w:rPr>
          <w:rFonts w:ascii="EMprint" w:hAnsi="EMprint"/>
          <w:sz w:val="22"/>
          <w:szCs w:val="22"/>
        </w:rPr>
        <w:fldChar w:fldCharType="begin">
          <w:ffData>
            <w:name w:val="Check12"/>
            <w:enabled/>
            <w:calcOnExit w:val="0"/>
            <w:checkBox>
              <w:sizeAuto/>
              <w:default w:val="0"/>
            </w:checkBox>
          </w:ffData>
        </w:fldChar>
      </w:r>
      <w:bookmarkStart w:id="3" w:name="Check1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3"/>
      <w:r w:rsidRPr="00EC1914">
        <w:rPr>
          <w:rFonts w:ascii="EMprint" w:hAnsi="EMprint"/>
          <w:sz w:val="22"/>
          <w:szCs w:val="22"/>
        </w:rPr>
        <w:t>NO</w:t>
      </w:r>
    </w:p>
    <w:p w14:paraId="4BCFF00B"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safety policy</w:t>
      </w:r>
      <w:r w:rsidRPr="00EC1914">
        <w:rPr>
          <w:rFonts w:ascii="EMprint" w:hAnsi="EMprint"/>
          <w:b/>
          <w:sz w:val="22"/>
          <w:szCs w:val="22"/>
        </w:rPr>
        <w:t xml:space="preserve">) </w:t>
      </w:r>
    </w:p>
    <w:p w14:paraId="0338AB6B"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p>
    <w:p w14:paraId="3014DE0C" w14:textId="77777777" w:rsidR="004664EB" w:rsidRPr="00EC1914" w:rsidRDefault="00B34A33" w:rsidP="004664EB">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Is your company required to have a Joint Occupational Health</w:t>
      </w:r>
      <w:r w:rsidR="004664EB" w:rsidRPr="00EC1914">
        <w:rPr>
          <w:rFonts w:ascii="EMprint" w:hAnsi="EMprint"/>
          <w:sz w:val="22"/>
          <w:szCs w:val="22"/>
        </w:rPr>
        <w:t xml:space="preserve"> </w:t>
      </w:r>
      <w:r w:rsidR="00A206A5" w:rsidRPr="00EC1914">
        <w:rPr>
          <w:rFonts w:ascii="EMprint" w:hAnsi="EMprint"/>
          <w:sz w:val="22"/>
          <w:szCs w:val="22"/>
        </w:rPr>
        <w:t xml:space="preserve">and Safety/Workplace </w:t>
      </w:r>
      <w:r w:rsidRPr="00EC1914">
        <w:rPr>
          <w:rFonts w:ascii="EMprint" w:hAnsi="EMprint"/>
          <w:sz w:val="22"/>
          <w:szCs w:val="22"/>
        </w:rPr>
        <w:t xml:space="preserve">Committee? </w:t>
      </w:r>
      <w:r w:rsidR="004664EB" w:rsidRPr="00EC1914">
        <w:rPr>
          <w:rFonts w:ascii="EMprint" w:hAnsi="EMprint"/>
          <w:sz w:val="22"/>
          <w:szCs w:val="22"/>
        </w:rPr>
        <w:t xml:space="preserve"> </w:t>
      </w:r>
      <w:r w:rsidR="004664EB" w:rsidRPr="00EC1914">
        <w:rPr>
          <w:rFonts w:ascii="EMprint" w:hAnsi="EMprint"/>
          <w:sz w:val="22"/>
          <w:szCs w:val="22"/>
        </w:rPr>
        <w:fldChar w:fldCharType="begin">
          <w:ffData>
            <w:name w:val="Check13"/>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YES       </w:t>
      </w:r>
      <w:r w:rsidR="004664EB" w:rsidRPr="00EC1914">
        <w:rPr>
          <w:rFonts w:ascii="EMprint" w:hAnsi="EMprint"/>
          <w:sz w:val="22"/>
          <w:szCs w:val="22"/>
        </w:rPr>
        <w:fldChar w:fldCharType="begin">
          <w:ffData>
            <w:name w:val="Check14"/>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NO</w:t>
      </w:r>
    </w:p>
    <w:p w14:paraId="2B97325A"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the minutes from your last meeting</w:t>
      </w:r>
      <w:r w:rsidRPr="00EC1914">
        <w:rPr>
          <w:rFonts w:ascii="EMprint" w:hAnsi="EMprint"/>
          <w:b/>
          <w:sz w:val="22"/>
          <w:szCs w:val="22"/>
        </w:rPr>
        <w:t>)</w:t>
      </w:r>
    </w:p>
    <w:p w14:paraId="627375D1" w14:textId="77777777" w:rsidR="00A206A5" w:rsidRPr="00EC1914" w:rsidRDefault="00A206A5" w:rsidP="00A206A5">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If </w:t>
      </w:r>
      <w:proofErr w:type="gramStart"/>
      <w:r w:rsidRPr="00EC1914">
        <w:rPr>
          <w:rFonts w:ascii="EMprint" w:hAnsi="EMprint"/>
          <w:sz w:val="22"/>
          <w:szCs w:val="22"/>
        </w:rPr>
        <w:t>no</w:t>
      </w:r>
      <w:proofErr w:type="gramEnd"/>
      <w:r w:rsidRPr="00EC1914">
        <w:rPr>
          <w:rFonts w:ascii="EMprint" w:hAnsi="EMprint"/>
          <w:sz w:val="22"/>
          <w:szCs w:val="22"/>
        </w:rPr>
        <w:t xml:space="preserve">, do you have an Occupational Health and Safety Representative? </w:t>
      </w:r>
      <w:r w:rsidRPr="00EC1914">
        <w:rPr>
          <w:rFonts w:ascii="EMprint" w:hAnsi="EMprint"/>
          <w:sz w:val="22"/>
          <w:szCs w:val="22"/>
        </w:rPr>
        <w:fldChar w:fldCharType="begin">
          <w:ffData>
            <w:name w:val="Check13"/>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YES       </w:t>
      </w:r>
      <w:r w:rsidRPr="00EC1914">
        <w:rPr>
          <w:rFonts w:ascii="EMprint" w:hAnsi="EMprint"/>
          <w:sz w:val="22"/>
          <w:szCs w:val="22"/>
        </w:rPr>
        <w:fldChar w:fldCharType="begin">
          <w:ffData>
            <w:name w:val="Check14"/>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NO</w:t>
      </w:r>
    </w:p>
    <w:p w14:paraId="027BCBF0"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624B7713"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Does your company have a defined Safety Management System? </w:t>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15"/>
            <w:enabled/>
            <w:calcOnExit w:val="0"/>
            <w:checkBox>
              <w:sizeAuto/>
              <w:default w:val="0"/>
            </w:checkBox>
          </w:ffData>
        </w:fldChar>
      </w:r>
      <w:bookmarkStart w:id="4" w:name="Check15"/>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4"/>
      <w:r w:rsidRPr="00EC1914">
        <w:rPr>
          <w:rFonts w:ascii="EMprint" w:hAnsi="EMprint"/>
          <w:sz w:val="22"/>
          <w:szCs w:val="22"/>
        </w:rPr>
        <w:t xml:space="preserve">  YES       </w:t>
      </w:r>
      <w:r w:rsidRPr="00EC1914">
        <w:rPr>
          <w:rFonts w:ascii="EMprint" w:hAnsi="EMprint"/>
          <w:sz w:val="22"/>
          <w:szCs w:val="22"/>
        </w:rPr>
        <w:fldChar w:fldCharType="begin">
          <w:ffData>
            <w:name w:val="Check16"/>
            <w:enabled/>
            <w:calcOnExit w:val="0"/>
            <w:checkBox>
              <w:sizeAuto/>
              <w:default w:val="0"/>
            </w:checkBox>
          </w:ffData>
        </w:fldChar>
      </w:r>
      <w:bookmarkStart w:id="5" w:name="Check16"/>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5"/>
      <w:r w:rsidRPr="00EC1914">
        <w:rPr>
          <w:rFonts w:ascii="EMprint" w:hAnsi="EMprint"/>
          <w:sz w:val="22"/>
          <w:szCs w:val="22"/>
        </w:rPr>
        <w:t xml:space="preserve">  NO</w:t>
      </w:r>
    </w:p>
    <w:p w14:paraId="0423F949" w14:textId="77777777" w:rsidR="00A12434" w:rsidRPr="00EC1914" w:rsidRDefault="004664EB" w:rsidP="000C0483">
      <w:pPr>
        <w:tabs>
          <w:tab w:val="left" w:pos="0"/>
          <w:tab w:val="left" w:pos="270"/>
          <w:tab w:val="left" w:pos="720"/>
          <w:tab w:val="left" w:pos="2160"/>
          <w:tab w:val="left" w:pos="7920"/>
          <w:tab w:val="left" w:pos="8640"/>
        </w:tabs>
        <w:spacing w:after="80"/>
        <w:ind w:left="360" w:right="28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table of contents</w:t>
      </w:r>
      <w:r w:rsidRPr="00EC1914">
        <w:rPr>
          <w:rFonts w:ascii="EMprint" w:hAnsi="EMprint"/>
          <w:b/>
          <w:sz w:val="22"/>
          <w:szCs w:val="22"/>
        </w:rPr>
        <w:t>)</w:t>
      </w:r>
    </w:p>
    <w:p w14:paraId="731F26C7" w14:textId="77777777" w:rsidR="003F0383" w:rsidRPr="00EC1914" w:rsidRDefault="003F0383" w:rsidP="003F0383">
      <w:pPr>
        <w:tabs>
          <w:tab w:val="left" w:pos="0"/>
          <w:tab w:val="left" w:pos="270"/>
          <w:tab w:val="left" w:pos="720"/>
          <w:tab w:val="left" w:pos="2160"/>
          <w:tab w:val="left" w:pos="7920"/>
          <w:tab w:val="left" w:pos="8640"/>
        </w:tabs>
        <w:spacing w:after="80"/>
        <w:ind w:left="720" w:right="280" w:hanging="1440"/>
        <w:jc w:val="both"/>
        <w:rPr>
          <w:rFonts w:ascii="EMprint" w:hAnsi="EMprint"/>
          <w:sz w:val="22"/>
          <w:szCs w:val="22"/>
        </w:rPr>
      </w:pPr>
    </w:p>
    <w:p w14:paraId="0D1FA884" w14:textId="77777777" w:rsidR="004664EB"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training and compete</w:t>
      </w:r>
      <w:r w:rsidR="00A206A5" w:rsidRPr="00EC1914">
        <w:rPr>
          <w:rFonts w:ascii="EMprint" w:hAnsi="EMprint"/>
          <w:sz w:val="22"/>
          <w:szCs w:val="22"/>
        </w:rPr>
        <w:t xml:space="preserve">ncy assurance program to ensure </w:t>
      </w:r>
      <w:r w:rsidR="004664EB" w:rsidRPr="00EC1914">
        <w:rPr>
          <w:rFonts w:ascii="EMprint" w:hAnsi="EMprint"/>
          <w:sz w:val="22"/>
          <w:szCs w:val="22"/>
        </w:rPr>
        <w:t xml:space="preserve">personnel are qualified to perform this work?          </w:t>
      </w:r>
    </w:p>
    <w:p w14:paraId="12908C20"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360" w:firstLine="0"/>
        <w:rPr>
          <w:rFonts w:ascii="EMprint" w:hAnsi="EMprint"/>
          <w:sz w:val="22"/>
          <w:szCs w:val="22"/>
        </w:rPr>
      </w:pPr>
      <w:r w:rsidRPr="00EC1914">
        <w:rPr>
          <w:rFonts w:ascii="EMprint" w:hAnsi="EMprint"/>
          <w:sz w:val="22"/>
          <w:szCs w:val="22"/>
        </w:rPr>
        <w:t xml:space="preserve">     </w:t>
      </w:r>
      <w:r w:rsidR="00E33221" w:rsidRPr="00EC1914">
        <w:rPr>
          <w:rFonts w:ascii="EMprint" w:hAnsi="EMprint"/>
          <w:sz w:val="22"/>
          <w:szCs w:val="22"/>
        </w:rPr>
        <w:t xml:space="preserve"> </w:t>
      </w:r>
      <w:r w:rsidR="00B34A33" w:rsidRPr="00EC1914">
        <w:rPr>
          <w:rFonts w:ascii="EMprint" w:hAnsi="EMprint"/>
          <w:sz w:val="22"/>
          <w:szCs w:val="22"/>
        </w:rPr>
        <w:fldChar w:fldCharType="begin">
          <w:ffData>
            <w:name w:val="Check17"/>
            <w:enabled/>
            <w:calcOnExit w:val="0"/>
            <w:checkBox>
              <w:sizeAuto/>
              <w:default w:val="0"/>
            </w:checkBox>
          </w:ffData>
        </w:fldChar>
      </w:r>
      <w:bookmarkStart w:id="6" w:name="Check17"/>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6"/>
      <w:r w:rsidR="00B34A33" w:rsidRPr="00EC1914">
        <w:rPr>
          <w:rFonts w:ascii="EMprint" w:hAnsi="EMprint"/>
          <w:sz w:val="22"/>
          <w:szCs w:val="22"/>
        </w:rPr>
        <w:t xml:space="preserve">  YES  </w:t>
      </w:r>
      <w:r w:rsidR="00E33221" w:rsidRPr="00EC1914">
        <w:rPr>
          <w:rFonts w:ascii="EMprint" w:hAnsi="EMprint"/>
          <w:sz w:val="22"/>
          <w:szCs w:val="22"/>
        </w:rPr>
        <w:t xml:space="preserve">   </w:t>
      </w:r>
      <w:r w:rsidR="00B86C5A"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18"/>
            <w:enabled/>
            <w:calcOnExit w:val="0"/>
            <w:checkBox>
              <w:sizeAuto/>
              <w:default w:val="0"/>
            </w:checkBox>
          </w:ffData>
        </w:fldChar>
      </w:r>
      <w:bookmarkStart w:id="7" w:name="Check18"/>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7"/>
      <w:r w:rsidR="00B34A33" w:rsidRPr="00EC1914">
        <w:rPr>
          <w:rFonts w:ascii="EMprint" w:hAnsi="EMprint"/>
          <w:sz w:val="22"/>
          <w:szCs w:val="22"/>
        </w:rPr>
        <w:t xml:space="preserve">  NO</w:t>
      </w:r>
      <w:r w:rsidR="00B34A33" w:rsidRPr="00EC1914">
        <w:rPr>
          <w:rFonts w:ascii="EMprint" w:hAnsi="EMprint"/>
          <w:sz w:val="22"/>
          <w:szCs w:val="22"/>
        </w:rPr>
        <w:tab/>
      </w:r>
      <w:r w:rsidR="00B34A33" w:rsidRPr="00EC1914">
        <w:rPr>
          <w:rFonts w:ascii="EMprint" w:hAnsi="EMprint"/>
          <w:sz w:val="22"/>
          <w:szCs w:val="22"/>
        </w:rPr>
        <w:tab/>
      </w:r>
    </w:p>
    <w:p w14:paraId="4E5C55A1" w14:textId="77777777" w:rsidR="00A12434" w:rsidRPr="00EC1914" w:rsidRDefault="00B34A33" w:rsidP="00630960">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p>
    <w:p w14:paraId="474DEF8F"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 you have a maintenance program that ensures your equipment is safe and fit for purpose?</w:t>
      </w:r>
      <w:r w:rsidRPr="00EC1914">
        <w:rPr>
          <w:rFonts w:ascii="EMprint" w:hAnsi="EMprint"/>
          <w:sz w:val="22"/>
          <w:szCs w:val="22"/>
        </w:rPr>
        <w:tab/>
      </w:r>
    </w:p>
    <w:p w14:paraId="13EC1446"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004664EB" w:rsidRPr="00EC1914">
        <w:rPr>
          <w:rFonts w:ascii="EMprint" w:hAnsi="EMprint"/>
          <w:b/>
          <w:sz w:val="22"/>
          <w:szCs w:val="22"/>
        </w:rPr>
        <w:t>(</w:t>
      </w:r>
      <w:r w:rsidRPr="00EC1914">
        <w:rPr>
          <w:rFonts w:ascii="EMprint" w:hAnsi="EMprint"/>
          <w:b/>
          <w:sz w:val="22"/>
          <w:szCs w:val="22"/>
        </w:rPr>
        <w:t>Please provide a recent i</w:t>
      </w:r>
      <w:r w:rsidR="00744135" w:rsidRPr="00EC1914">
        <w:rPr>
          <w:rFonts w:ascii="EMprint" w:hAnsi="EMprint"/>
          <w:b/>
          <w:sz w:val="22"/>
          <w:szCs w:val="22"/>
        </w:rPr>
        <w:t xml:space="preserve">nspection or maintenance </w:t>
      </w:r>
      <w:proofErr w:type="gramStart"/>
      <w:r w:rsidR="00744135" w:rsidRPr="00EC1914">
        <w:rPr>
          <w:rFonts w:ascii="EMprint" w:hAnsi="EMprint"/>
          <w:b/>
          <w:sz w:val="22"/>
          <w:szCs w:val="22"/>
        </w:rPr>
        <w:t>report</w:t>
      </w:r>
      <w:r w:rsidR="004664EB" w:rsidRPr="00EC1914">
        <w:rPr>
          <w:rFonts w:ascii="EMprint" w:hAnsi="EMprint"/>
          <w:b/>
          <w:sz w:val="22"/>
          <w:szCs w:val="22"/>
        </w:rPr>
        <w:t>)</w:t>
      </w:r>
      <w:r w:rsidR="00744135" w:rsidRPr="00EC1914">
        <w:rPr>
          <w:rFonts w:ascii="EMprint" w:hAnsi="EMprint"/>
          <w:b/>
          <w:sz w:val="22"/>
          <w:szCs w:val="22"/>
        </w:rPr>
        <w:t xml:space="preserve"> </w:t>
      </w:r>
      <w:r w:rsidR="003F0383" w:rsidRPr="00EC1914">
        <w:rPr>
          <w:rFonts w:ascii="EMprint" w:hAnsi="EMprint"/>
          <w:sz w:val="22"/>
          <w:szCs w:val="22"/>
        </w:rPr>
        <w:t xml:space="preserve">  </w:t>
      </w:r>
      <w:proofErr w:type="gramEnd"/>
      <w:r w:rsidR="003F0383" w:rsidRPr="00EC1914">
        <w:rPr>
          <w:rFonts w:ascii="EMprint" w:hAnsi="EMprint"/>
          <w:sz w:val="22"/>
          <w:szCs w:val="22"/>
        </w:rPr>
        <w:t xml:space="preserve">    </w:t>
      </w:r>
      <w:r w:rsidR="00744135" w:rsidRPr="00EC1914">
        <w:rPr>
          <w:rFonts w:ascii="EMprint" w:hAnsi="EMprint"/>
          <w:sz w:val="22"/>
          <w:szCs w:val="22"/>
        </w:rPr>
        <w:t xml:space="preserve">                               </w:t>
      </w:r>
      <w:r w:rsidR="003F0383" w:rsidRPr="00EC1914">
        <w:rPr>
          <w:rFonts w:ascii="EMprint" w:hAnsi="EMprint"/>
          <w:sz w:val="22"/>
          <w:szCs w:val="22"/>
        </w:rPr>
        <w:t xml:space="preserve"> </w:t>
      </w:r>
      <w:r w:rsidR="003F0383" w:rsidRPr="00EC1914">
        <w:rPr>
          <w:rFonts w:ascii="EMprint" w:hAnsi="EMprint"/>
          <w:sz w:val="22"/>
          <w:szCs w:val="22"/>
        </w:rPr>
        <w:fldChar w:fldCharType="begin">
          <w:ffData>
            <w:name w:val="Check19"/>
            <w:enabled/>
            <w:calcOnExit w:val="0"/>
            <w:checkBox>
              <w:sizeAuto/>
              <w:default w:val="0"/>
            </w:checkBox>
          </w:ffData>
        </w:fldChar>
      </w:r>
      <w:bookmarkStart w:id="8" w:name="Check19"/>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8"/>
      <w:r w:rsidR="003F0383" w:rsidRPr="00EC1914">
        <w:rPr>
          <w:rFonts w:ascii="EMprint" w:hAnsi="EMprint"/>
          <w:sz w:val="22"/>
          <w:szCs w:val="22"/>
        </w:rPr>
        <w:t xml:space="preserve">  YES      </w:t>
      </w:r>
      <w:r w:rsidR="00B86C5A" w:rsidRPr="00EC1914">
        <w:rPr>
          <w:rFonts w:ascii="EMprint" w:hAnsi="EMprint"/>
          <w:sz w:val="22"/>
          <w:szCs w:val="22"/>
        </w:rPr>
        <w:t xml:space="preserve"> </w:t>
      </w:r>
      <w:r w:rsidR="003F0383" w:rsidRPr="00EC1914">
        <w:rPr>
          <w:rFonts w:ascii="EMprint" w:hAnsi="EMprint"/>
          <w:sz w:val="22"/>
          <w:szCs w:val="22"/>
        </w:rPr>
        <w:fldChar w:fldCharType="begin">
          <w:ffData>
            <w:name w:val="Check20"/>
            <w:enabled/>
            <w:calcOnExit w:val="0"/>
            <w:checkBox>
              <w:sizeAuto/>
              <w:default w:val="0"/>
            </w:checkBox>
          </w:ffData>
        </w:fldChar>
      </w:r>
      <w:bookmarkStart w:id="9" w:name="Check20"/>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9"/>
      <w:r w:rsidR="003F0383" w:rsidRPr="00EC1914">
        <w:rPr>
          <w:rFonts w:ascii="EMprint" w:hAnsi="EMprint"/>
          <w:sz w:val="22"/>
          <w:szCs w:val="22"/>
        </w:rPr>
        <w:t xml:space="preserve">  NO</w:t>
      </w:r>
    </w:p>
    <w:p w14:paraId="62D2744E"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p>
    <w:p w14:paraId="3EC4BAFD"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an Alcohol and Drug Policy?</w:t>
      </w:r>
      <w:r w:rsidRPr="00EC1914">
        <w:rPr>
          <w:rFonts w:ascii="EMprint" w:hAnsi="EMprint"/>
          <w:sz w:val="22"/>
          <w:szCs w:val="22"/>
        </w:rPr>
        <w:tab/>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21"/>
            <w:enabled/>
            <w:calcOnExit w:val="0"/>
            <w:checkBox>
              <w:sizeAuto/>
              <w:default w:val="0"/>
            </w:checkBox>
          </w:ffData>
        </w:fldChar>
      </w:r>
      <w:bookmarkStart w:id="10" w:name="Check2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0"/>
      <w:r w:rsidRPr="00EC1914">
        <w:rPr>
          <w:rFonts w:ascii="EMprint" w:hAnsi="EMprint"/>
          <w:sz w:val="22"/>
          <w:szCs w:val="22"/>
        </w:rPr>
        <w:t xml:space="preserve">  YES       </w:t>
      </w:r>
      <w:r w:rsidRPr="00EC1914">
        <w:rPr>
          <w:rFonts w:ascii="EMprint" w:hAnsi="EMprint"/>
          <w:sz w:val="22"/>
          <w:szCs w:val="22"/>
        </w:rPr>
        <w:fldChar w:fldCharType="begin">
          <w:ffData>
            <w:name w:val="Check22"/>
            <w:enabled/>
            <w:calcOnExit w:val="0"/>
            <w:checkBox>
              <w:sizeAuto/>
              <w:default w:val="0"/>
            </w:checkBox>
          </w:ffData>
        </w:fldChar>
      </w:r>
      <w:bookmarkStart w:id="11" w:name="Check2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1"/>
      <w:r w:rsidRPr="00EC1914">
        <w:rPr>
          <w:rFonts w:ascii="EMprint" w:hAnsi="EMprint"/>
          <w:sz w:val="22"/>
          <w:szCs w:val="22"/>
        </w:rPr>
        <w:t xml:space="preserve">  NO</w:t>
      </w:r>
    </w:p>
    <w:p w14:paraId="1C464FE8" w14:textId="77777777" w:rsidR="00B34A33" w:rsidRPr="00EC1914" w:rsidRDefault="004664EB" w:rsidP="000C0483">
      <w:pPr>
        <w:tabs>
          <w:tab w:val="left" w:pos="0"/>
          <w:tab w:val="left" w:pos="720"/>
          <w:tab w:val="left" w:pos="2160"/>
          <w:tab w:val="left" w:pos="8640"/>
        </w:tabs>
        <w:spacing w:after="80"/>
        <w:ind w:left="360" w:right="100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Alcohol and Drug Policy</w:t>
      </w:r>
      <w:r w:rsidRPr="00EC1914">
        <w:rPr>
          <w:rFonts w:ascii="EMprint" w:hAnsi="EMprint"/>
          <w:b/>
          <w:sz w:val="22"/>
          <w:szCs w:val="22"/>
        </w:rPr>
        <w:t>)</w:t>
      </w:r>
      <w:r w:rsidR="00B34A33" w:rsidRPr="00EC1914">
        <w:rPr>
          <w:rFonts w:ascii="EMprint" w:hAnsi="EMprint"/>
          <w:b/>
          <w:sz w:val="22"/>
          <w:szCs w:val="22"/>
        </w:rPr>
        <w:t xml:space="preserve"> </w:t>
      </w:r>
    </w:p>
    <w:p w14:paraId="50744282"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153EF1AB" w14:textId="77777777" w:rsidR="003F0383" w:rsidRPr="00EC1914" w:rsidRDefault="00A206A5" w:rsidP="003F0383">
      <w:pPr>
        <w:tabs>
          <w:tab w:val="left" w:pos="0"/>
          <w:tab w:val="left" w:pos="270"/>
          <w:tab w:val="left" w:pos="2160"/>
          <w:tab w:val="left" w:pos="6480"/>
          <w:tab w:val="left" w:pos="7920"/>
        </w:tabs>
        <w:spacing w:after="80"/>
        <w:ind w:right="280"/>
        <w:jc w:val="both"/>
        <w:rPr>
          <w:rFonts w:ascii="EMprint" w:hAnsi="EMprint"/>
          <w:sz w:val="22"/>
          <w:szCs w:val="22"/>
        </w:rPr>
      </w:pPr>
      <w:r w:rsidRPr="00EC1914">
        <w:rPr>
          <w:rFonts w:ascii="EMprint" w:hAnsi="EMprint"/>
          <w:sz w:val="22"/>
          <w:szCs w:val="22"/>
        </w:rPr>
        <w:t>7)</w:t>
      </w:r>
      <w:r w:rsidR="003F0383" w:rsidRPr="00EC1914">
        <w:rPr>
          <w:rFonts w:ascii="EMprint" w:hAnsi="EMprint"/>
          <w:sz w:val="22"/>
          <w:szCs w:val="22"/>
        </w:rPr>
        <w:t xml:space="preserve">    </w:t>
      </w:r>
      <w:r w:rsidR="00A12434" w:rsidRPr="00EC1914">
        <w:rPr>
          <w:rFonts w:ascii="EMprint" w:hAnsi="EMprint"/>
          <w:sz w:val="22"/>
          <w:szCs w:val="22"/>
        </w:rPr>
        <w:t>D</w:t>
      </w:r>
      <w:r w:rsidR="00B34A33" w:rsidRPr="00EC1914">
        <w:rPr>
          <w:rFonts w:ascii="EMprint" w:hAnsi="EMprint"/>
          <w:sz w:val="22"/>
          <w:szCs w:val="22"/>
        </w:rPr>
        <w:t xml:space="preserve">o you have an Environmental/Waste Management Policy?  </w:t>
      </w:r>
      <w:r w:rsidR="00A12434" w:rsidRPr="00EC1914">
        <w:rPr>
          <w:rFonts w:ascii="EMprint" w:hAnsi="EMprint"/>
          <w:sz w:val="22"/>
          <w:szCs w:val="22"/>
        </w:rPr>
        <w:t xml:space="preserve">          </w:t>
      </w:r>
      <w:r w:rsidR="003F0383" w:rsidRPr="00EC1914">
        <w:rPr>
          <w:rFonts w:ascii="EMprint" w:hAnsi="EMprint"/>
          <w:sz w:val="22"/>
          <w:szCs w:val="22"/>
        </w:rPr>
        <w:t xml:space="preserve">                         </w:t>
      </w:r>
      <w:r w:rsidR="00A12434"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23"/>
            <w:enabled/>
            <w:calcOnExit w:val="0"/>
            <w:checkBox>
              <w:sizeAuto/>
              <w:default w:val="0"/>
            </w:checkBox>
          </w:ffData>
        </w:fldChar>
      </w:r>
      <w:bookmarkStart w:id="12" w:name="Check23"/>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2"/>
      <w:r w:rsidR="00A12434" w:rsidRPr="00EC1914">
        <w:rPr>
          <w:rFonts w:ascii="EMprint" w:hAnsi="EMprint"/>
          <w:sz w:val="22"/>
          <w:szCs w:val="22"/>
        </w:rPr>
        <w:t xml:space="preserve">  YES  </w:t>
      </w:r>
      <w:r w:rsidR="00B34A33" w:rsidRPr="00EC1914">
        <w:rPr>
          <w:rFonts w:ascii="EMprint" w:hAnsi="EMprint"/>
          <w:sz w:val="22"/>
          <w:szCs w:val="22"/>
        </w:rPr>
        <w:t xml:space="preserve">  </w:t>
      </w:r>
      <w:r w:rsidR="003F0383" w:rsidRPr="00EC1914">
        <w:rPr>
          <w:rFonts w:ascii="EMprint" w:hAnsi="EMprint"/>
          <w:sz w:val="22"/>
          <w:szCs w:val="22"/>
        </w:rPr>
        <w:t xml:space="preserve">  </w:t>
      </w:r>
      <w:r w:rsidR="00B34A33" w:rsidRPr="00EC1914">
        <w:rPr>
          <w:rFonts w:ascii="EMprint" w:hAnsi="EMprint"/>
          <w:sz w:val="22"/>
          <w:szCs w:val="22"/>
        </w:rPr>
        <w:fldChar w:fldCharType="begin">
          <w:ffData>
            <w:name w:val="Check24"/>
            <w:enabled/>
            <w:calcOnExit w:val="0"/>
            <w:checkBox>
              <w:sizeAuto/>
              <w:default w:val="0"/>
            </w:checkBox>
          </w:ffData>
        </w:fldChar>
      </w:r>
      <w:bookmarkStart w:id="13" w:name="Check24"/>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3"/>
      <w:r w:rsidR="00B34A33" w:rsidRPr="00EC1914">
        <w:rPr>
          <w:rFonts w:ascii="EMprint" w:hAnsi="EMprint"/>
          <w:sz w:val="22"/>
          <w:szCs w:val="22"/>
        </w:rPr>
        <w:t xml:space="preserve"> NO</w:t>
      </w:r>
      <w:r w:rsidR="00A12434" w:rsidRPr="00EC1914">
        <w:rPr>
          <w:rFonts w:ascii="EMprint" w:hAnsi="EMprint"/>
          <w:sz w:val="22"/>
          <w:szCs w:val="22"/>
        </w:rPr>
        <w:t xml:space="preserve">  </w:t>
      </w:r>
    </w:p>
    <w:p w14:paraId="2AC9F50E" w14:textId="77777777" w:rsidR="00B34A33" w:rsidRPr="00EC1914" w:rsidRDefault="00D245A9" w:rsidP="00A206A5">
      <w:pPr>
        <w:tabs>
          <w:tab w:val="left" w:pos="0"/>
          <w:tab w:val="left" w:pos="720"/>
          <w:tab w:val="left" w:pos="2160"/>
          <w:tab w:val="left" w:pos="8640"/>
        </w:tabs>
        <w:spacing w:after="80"/>
        <w:ind w:right="1000"/>
        <w:jc w:val="both"/>
        <w:rPr>
          <w:rFonts w:ascii="EMprint" w:hAnsi="EMprint"/>
          <w:b/>
          <w:sz w:val="22"/>
          <w:szCs w:val="22"/>
        </w:rPr>
      </w:pPr>
      <w:r w:rsidRPr="00EC1914">
        <w:rPr>
          <w:rFonts w:ascii="EMprint" w:hAnsi="EMprint"/>
          <w:b/>
          <w:sz w:val="22"/>
          <w:szCs w:val="22"/>
        </w:rPr>
        <w:t xml:space="preserve">         </w:t>
      </w:r>
      <w:r w:rsidR="00A206A5" w:rsidRPr="00EC1914">
        <w:rPr>
          <w:rFonts w:ascii="EMprint" w:hAnsi="EMprint"/>
          <w:b/>
          <w:sz w:val="22"/>
          <w:szCs w:val="22"/>
        </w:rPr>
        <w:t>(</w:t>
      </w:r>
      <w:r w:rsidR="003F0383" w:rsidRPr="00EC1914">
        <w:rPr>
          <w:rFonts w:ascii="EMprint" w:hAnsi="EMprint"/>
          <w:b/>
          <w:sz w:val="22"/>
          <w:szCs w:val="22"/>
        </w:rPr>
        <w:t xml:space="preserve">Please provide a copy </w:t>
      </w:r>
      <w:r w:rsidR="00A206A5" w:rsidRPr="00EC1914">
        <w:rPr>
          <w:rFonts w:ascii="EMprint" w:hAnsi="EMprint"/>
          <w:b/>
          <w:sz w:val="22"/>
          <w:szCs w:val="22"/>
        </w:rPr>
        <w:t>of your latest policy)</w:t>
      </w:r>
      <w:r w:rsidR="003F0383" w:rsidRPr="00EC1914">
        <w:rPr>
          <w:rFonts w:ascii="EMprint" w:hAnsi="EMprint"/>
          <w:b/>
          <w:sz w:val="22"/>
          <w:szCs w:val="22"/>
        </w:rPr>
        <w:t xml:space="preserve">                     </w:t>
      </w:r>
    </w:p>
    <w:p w14:paraId="20CAF2F4" w14:textId="77777777" w:rsidR="003F0383" w:rsidRPr="00EC1914" w:rsidRDefault="003F0383" w:rsidP="00A12434">
      <w:pPr>
        <w:tabs>
          <w:tab w:val="left" w:pos="0"/>
          <w:tab w:val="left" w:pos="270"/>
          <w:tab w:val="left" w:pos="2160"/>
          <w:tab w:val="left" w:pos="6480"/>
          <w:tab w:val="left" w:pos="7920"/>
        </w:tabs>
        <w:spacing w:after="80"/>
        <w:ind w:left="1440" w:right="280" w:hanging="1440"/>
        <w:jc w:val="both"/>
        <w:rPr>
          <w:rFonts w:ascii="EMprint" w:hAnsi="EMprint"/>
          <w:sz w:val="22"/>
          <w:szCs w:val="22"/>
        </w:rPr>
      </w:pPr>
    </w:p>
    <w:p w14:paraId="24D73E74" w14:textId="77777777" w:rsidR="00A12434" w:rsidRPr="00EC1914" w:rsidRDefault="00A12434"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7083AA60"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62C1499"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641EDE76" w14:textId="2907D46A" w:rsidR="00EC1914" w:rsidRDefault="00EC1914">
      <w:pPr>
        <w:rPr>
          <w:rFonts w:ascii="EMprint" w:hAnsi="EMprint"/>
          <w:sz w:val="22"/>
          <w:szCs w:val="22"/>
        </w:rPr>
      </w:pPr>
      <w:r>
        <w:rPr>
          <w:rFonts w:ascii="EMprint" w:hAnsi="EMprint"/>
          <w:sz w:val="22"/>
          <w:szCs w:val="22"/>
        </w:rPr>
        <w:br w:type="page"/>
      </w:r>
    </w:p>
    <w:p w14:paraId="2C6CB868"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F494D81" w14:textId="77777777" w:rsidR="00E87795" w:rsidRPr="00EC1914" w:rsidRDefault="004B4DCD" w:rsidP="003F0383">
      <w:pPr>
        <w:tabs>
          <w:tab w:val="left" w:pos="0"/>
          <w:tab w:val="left" w:pos="270"/>
          <w:tab w:val="left" w:pos="2160"/>
          <w:tab w:val="left" w:pos="6480"/>
          <w:tab w:val="left" w:pos="7920"/>
        </w:tabs>
        <w:spacing w:after="80"/>
        <w:ind w:left="1440" w:right="280" w:hanging="1440"/>
        <w:jc w:val="both"/>
        <w:rPr>
          <w:rFonts w:ascii="EMprint" w:hAnsi="EMprint"/>
          <w:sz w:val="22"/>
          <w:szCs w:val="22"/>
        </w:rPr>
      </w:pPr>
      <w:r w:rsidRPr="00EC1914">
        <w:rPr>
          <w:rFonts w:ascii="EMprint" w:hAnsi="EMprint"/>
          <w:sz w:val="22"/>
          <w:szCs w:val="22"/>
        </w:rPr>
        <w:tab/>
      </w:r>
    </w:p>
    <w:p w14:paraId="0A2F1247" w14:textId="25D16F6A" w:rsidR="00E87795" w:rsidRPr="00EC1914" w:rsidRDefault="00145619" w:rsidP="00E87795">
      <w:pPr>
        <w:jc w:val="center"/>
        <w:rPr>
          <w:rFonts w:ascii="EMprint" w:hAnsi="EMprint"/>
          <w:sz w:val="22"/>
          <w:szCs w:val="22"/>
        </w:rPr>
      </w:pPr>
      <w:r w:rsidRPr="00EC1914">
        <w:rPr>
          <w:rFonts w:ascii="EMprint" w:hAnsi="EMprint"/>
          <w:noProof/>
          <w:sz w:val="22"/>
          <w:szCs w:val="22"/>
        </w:rPr>
        <w:drawing>
          <wp:anchor distT="0" distB="0" distL="114300" distR="114300" simplePos="0" relativeHeight="251657728" behindDoc="0" locked="0" layoutInCell="0" allowOverlap="1" wp14:anchorId="25525BDF" wp14:editId="6EABF678">
            <wp:simplePos x="0" y="0"/>
            <wp:positionH relativeFrom="column">
              <wp:posOffset>0</wp:posOffset>
            </wp:positionH>
            <wp:positionV relativeFrom="paragraph">
              <wp:posOffset>-274320</wp:posOffset>
            </wp:positionV>
            <wp:extent cx="1923415" cy="407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795" w:rsidRPr="00EC1914">
        <w:rPr>
          <w:rFonts w:ascii="EMprint" w:hAnsi="EMprint"/>
          <w:sz w:val="22"/>
          <w:szCs w:val="22"/>
        </w:rPr>
        <w:t>Injury Classification Definitions</w:t>
      </w:r>
    </w:p>
    <w:p w14:paraId="4ADCDB0D" w14:textId="77777777" w:rsidR="00E87795" w:rsidRPr="00EC1914" w:rsidRDefault="00E87795" w:rsidP="00E87795">
      <w:pPr>
        <w:jc w:val="center"/>
        <w:rPr>
          <w:rFonts w:ascii="EMprint" w:hAnsi="EMprint"/>
          <w:sz w:val="22"/>
          <w:szCs w:val="22"/>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7380"/>
      </w:tblGrid>
      <w:tr w:rsidR="008740B2" w:rsidRPr="00EC1914" w14:paraId="34FA7F76" w14:textId="77777777" w:rsidTr="008740B2">
        <w:tc>
          <w:tcPr>
            <w:tcW w:w="7285" w:type="dxa"/>
          </w:tcPr>
          <w:p w14:paraId="15CC507A" w14:textId="39C29B22"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Recordable Injury includes the following:</w:t>
            </w:r>
          </w:p>
          <w:p w14:paraId="3D779EC0" w14:textId="069AF60A"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Treatment</w:t>
            </w:r>
          </w:p>
          <w:p w14:paraId="2B1D7BF8" w14:textId="7646242E"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Lost time or Restricted Work</w:t>
            </w:r>
          </w:p>
          <w:p w14:paraId="3645B2BB" w14:textId="00FE7914" w:rsidR="008740B2" w:rsidRPr="00EC1914" w:rsidRDefault="008740B2" w:rsidP="008740B2">
            <w:pPr>
              <w:rPr>
                <w:rFonts w:ascii="EMprint" w:hAnsi="EMprint"/>
                <w:bCs/>
                <w:color w:val="FF0000"/>
                <w:sz w:val="22"/>
                <w:szCs w:val="22"/>
              </w:rPr>
            </w:pPr>
            <w:r w:rsidRPr="00EC1914">
              <w:rPr>
                <w:rFonts w:ascii="EMprint" w:hAnsi="EMprint"/>
                <w:bCs/>
                <w:color w:val="FF0000"/>
                <w:sz w:val="22"/>
                <w:szCs w:val="22"/>
              </w:rPr>
              <w:t>Medical Treatment means the management and care of a patient to combat disease or disorder.</w:t>
            </w:r>
          </w:p>
          <w:p w14:paraId="2AE680A2"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not include the following:</w:t>
            </w:r>
          </w:p>
          <w:p w14:paraId="67E19261"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Visits to a physician or other licensed health care professional solely for observation or counseling.</w:t>
            </w:r>
          </w:p>
          <w:p w14:paraId="53B970A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The conduct of diagnostic procedures such as x-rays and blood tests, including the administration of prescription medications used solely for diagnostic purposes (e.g., eye drops to dilate pupils).</w:t>
            </w:r>
          </w:p>
          <w:p w14:paraId="0C2463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First Aid as defined.  Note that multiple applications of first aid do not constitute medical treatment; it is the nature of the treatment, not how many times it is applied, that determines it is first aid or medical treatment.</w:t>
            </w:r>
          </w:p>
          <w:p w14:paraId="6B12D054"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include the following:</w:t>
            </w:r>
          </w:p>
          <w:p w14:paraId="547ECE43" w14:textId="31806826"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Using simple massages (physical therapy or chiropractic treatment).</w:t>
            </w:r>
          </w:p>
          <w:p w14:paraId="4BCF06B9" w14:textId="7A9FA5B4"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Significant diagnosed injuries and illnesses. That is, work-related cases involving cancer, chronic irreversible disease, a fractured or cracked bone, or a punctured eardrum must always be recorded under the general criteria at the time of diagnosis by a physician or other health care professional.</w:t>
            </w:r>
          </w:p>
          <w:p w14:paraId="6041C9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All work-related needle stick injuries and cuts from sharp objects that are contaminated with another person's blood or other potentially infectious material.</w:t>
            </w:r>
          </w:p>
          <w:p w14:paraId="56E52C07"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removal above first aid criteria.</w:t>
            </w:r>
          </w:p>
          <w:p w14:paraId="30D6F69D"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Cases involving hearing loss.</w:t>
            </w:r>
          </w:p>
          <w:p w14:paraId="41BFB85B"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Occupational exposure to anyone with a known case of active tuberculosis followed by a tuberculosis infection as evidenced by a positive skin test or diagnosed by a physician or other licensed health care professional.</w:t>
            </w:r>
          </w:p>
          <w:p w14:paraId="717F60E1" w14:textId="4BB8159C" w:rsidR="008740B2" w:rsidRPr="00EC1914" w:rsidRDefault="008740B2" w:rsidP="008740B2">
            <w:pPr>
              <w:ind w:left="360"/>
              <w:rPr>
                <w:rFonts w:ascii="EMprint" w:hAnsi="EMprint"/>
                <w:sz w:val="22"/>
                <w:szCs w:val="22"/>
              </w:rPr>
            </w:pPr>
          </w:p>
        </w:tc>
        <w:tc>
          <w:tcPr>
            <w:tcW w:w="7380" w:type="dxa"/>
          </w:tcPr>
          <w:p w14:paraId="7D83407F"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Restricted Work is a work-related injury or illness, which results in an individual being unable to perform one or more of the routine functions of his or her job, or from working the full workday that he or she would otherwise have been scheduled to work on any calendar day after the day of the illness or injury.</w:t>
            </w:r>
          </w:p>
          <w:p w14:paraId="2F4E35D6" w14:textId="77777777" w:rsidR="008740B2" w:rsidRPr="00EC1914" w:rsidRDefault="008740B2" w:rsidP="005B5CE6">
            <w:pPr>
              <w:rPr>
                <w:rFonts w:ascii="EMprint" w:hAnsi="EMprint"/>
                <w:bCs/>
                <w:sz w:val="22"/>
                <w:szCs w:val="22"/>
              </w:rPr>
            </w:pPr>
            <w:r w:rsidRPr="00EC1914">
              <w:rPr>
                <w:rFonts w:ascii="EMprint" w:hAnsi="EMprint"/>
                <w:bCs/>
                <w:sz w:val="22"/>
                <w:szCs w:val="22"/>
              </w:rPr>
              <w:t>Restricted work occurs when as the result of a work-related injury or illness:</w:t>
            </w:r>
          </w:p>
          <w:p w14:paraId="66741A4C" w14:textId="7B0190BB"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performing, (or a physician or other health care professional recommends that the worker not perform) one or more of the routine functions of their job, OR</w:t>
            </w:r>
          </w:p>
          <w:p w14:paraId="0F21C15C" w14:textId="77777777"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working (or the physician or other health care professional recommends the worker not work) the full workday that he or she would otherwise have been scheduled to work.</w:t>
            </w:r>
          </w:p>
          <w:p w14:paraId="1D03A18B" w14:textId="77777777" w:rsidR="008740B2" w:rsidRPr="00EC1914" w:rsidRDefault="008740B2" w:rsidP="005B5CE6">
            <w:pPr>
              <w:rPr>
                <w:rFonts w:ascii="EMprint" w:hAnsi="EMprint"/>
                <w:sz w:val="22"/>
                <w:szCs w:val="22"/>
              </w:rPr>
            </w:pPr>
            <w:r w:rsidRPr="00EC1914">
              <w:rPr>
                <w:rFonts w:ascii="EMprint" w:hAnsi="EMprint"/>
                <w:sz w:val="22"/>
                <w:szCs w:val="22"/>
              </w:rPr>
              <w:t>* "Routine Functions" are those work activities the worker regularly performs at least once per week.</w:t>
            </w:r>
          </w:p>
          <w:p w14:paraId="2F591109" w14:textId="77777777" w:rsidR="008740B2" w:rsidRPr="00EC1914" w:rsidRDefault="008740B2" w:rsidP="005B5CE6">
            <w:pPr>
              <w:rPr>
                <w:rFonts w:ascii="EMprint" w:hAnsi="EMprint"/>
                <w:sz w:val="22"/>
                <w:szCs w:val="22"/>
              </w:rPr>
            </w:pPr>
            <w:r w:rsidRPr="00EC1914">
              <w:rPr>
                <w:rFonts w:ascii="EMprint" w:hAnsi="EMprint"/>
                <w:sz w:val="22"/>
                <w:szCs w:val="22"/>
              </w:rPr>
              <w:t xml:space="preserve">* Do not record cases where the injured or ill worker produces fewer goods or services than he or she would have produced prior to the injury or illness but otherwise performs </w:t>
            </w:r>
            <w:proofErr w:type="gramStart"/>
            <w:r w:rsidRPr="00EC1914">
              <w:rPr>
                <w:rFonts w:ascii="EMprint" w:hAnsi="EMprint"/>
                <w:sz w:val="22"/>
                <w:szCs w:val="22"/>
              </w:rPr>
              <w:t>all of</w:t>
            </w:r>
            <w:proofErr w:type="gramEnd"/>
            <w:r w:rsidRPr="00EC1914">
              <w:rPr>
                <w:rFonts w:ascii="EMprint" w:hAnsi="EMprint"/>
                <w:sz w:val="22"/>
                <w:szCs w:val="22"/>
              </w:rPr>
              <w:t xml:space="preserve"> the routine functions of his or her work.</w:t>
            </w:r>
          </w:p>
          <w:p w14:paraId="06EF6150" w14:textId="77777777" w:rsidR="008740B2" w:rsidRPr="00EC1914" w:rsidRDefault="008740B2" w:rsidP="005B5CE6">
            <w:pPr>
              <w:rPr>
                <w:rFonts w:ascii="EMprint" w:hAnsi="EMprint"/>
                <w:sz w:val="22"/>
                <w:szCs w:val="22"/>
              </w:rPr>
            </w:pPr>
            <w:r w:rsidRPr="00EC1914">
              <w:rPr>
                <w:rFonts w:ascii="EMprint" w:hAnsi="EMprint"/>
                <w:sz w:val="22"/>
                <w:szCs w:val="22"/>
              </w:rPr>
              <w:t>* Cases involving vague restrictions from a non-Company physician or health care professional (e.g., "engage in light duty" or "take it easy for a week") should be investigated by a Company physician or health care professional.</w:t>
            </w:r>
          </w:p>
          <w:p w14:paraId="2874E1C7" w14:textId="77777777" w:rsidR="008740B2" w:rsidRPr="00EC1914" w:rsidRDefault="008740B2" w:rsidP="005B5CE6">
            <w:pPr>
              <w:numPr>
                <w:ilvl w:val="0"/>
                <w:numId w:val="25"/>
              </w:numPr>
              <w:rPr>
                <w:rFonts w:ascii="EMprint" w:hAnsi="EMprint"/>
                <w:sz w:val="22"/>
                <w:szCs w:val="22"/>
              </w:rPr>
            </w:pPr>
            <w:r w:rsidRPr="00EC1914">
              <w:rPr>
                <w:rFonts w:ascii="EMprint" w:hAnsi="EMprint"/>
                <w:sz w:val="22"/>
                <w:szCs w:val="22"/>
              </w:rPr>
              <w:t xml:space="preserve">If the follow-up investigation indicates that the restriction does prevent the worker from either performing his or her routine job function or from working </w:t>
            </w:r>
            <w:proofErr w:type="gramStart"/>
            <w:r w:rsidRPr="00EC1914">
              <w:rPr>
                <w:rFonts w:ascii="EMprint" w:hAnsi="EMprint"/>
                <w:sz w:val="22"/>
                <w:szCs w:val="22"/>
              </w:rPr>
              <w:t>all of</w:t>
            </w:r>
            <w:proofErr w:type="gramEnd"/>
            <w:r w:rsidRPr="00EC1914">
              <w:rPr>
                <w:rFonts w:ascii="EMprint" w:hAnsi="EMprint"/>
                <w:sz w:val="22"/>
                <w:szCs w:val="22"/>
              </w:rPr>
              <w:t xml:space="preserve"> his or her normally assigned work shift, or if no follow-up investigation is made, then the case should be recorded.</w:t>
            </w:r>
          </w:p>
          <w:p w14:paraId="27064D1C" w14:textId="77777777" w:rsidR="008740B2" w:rsidRPr="00EC1914" w:rsidRDefault="008740B2" w:rsidP="005B5CE6">
            <w:pPr>
              <w:rPr>
                <w:rFonts w:ascii="EMprint" w:hAnsi="EMprint"/>
                <w:sz w:val="22"/>
                <w:szCs w:val="22"/>
              </w:rPr>
            </w:pPr>
            <w:r w:rsidRPr="00EC1914">
              <w:rPr>
                <w:rFonts w:ascii="EMprint" w:hAnsi="EMprint"/>
                <w:sz w:val="22"/>
                <w:szCs w:val="22"/>
              </w:rPr>
              <w:t>* Work restrictions recommended by a physician or health care professional are recordable even if the worker does not follow the restrictions.</w:t>
            </w:r>
          </w:p>
          <w:p w14:paraId="6FB12591" w14:textId="2FDB5602" w:rsidR="008740B2" w:rsidRPr="00EC1914" w:rsidRDefault="008740B2" w:rsidP="00A206A5">
            <w:pPr>
              <w:rPr>
                <w:rFonts w:ascii="EMprint" w:hAnsi="EMprint"/>
                <w:sz w:val="22"/>
                <w:szCs w:val="22"/>
              </w:rPr>
            </w:pPr>
            <w:r w:rsidRPr="00EC1914">
              <w:rPr>
                <w:rFonts w:ascii="EMprint" w:hAnsi="EMprint"/>
                <w:sz w:val="22"/>
                <w:szCs w:val="22"/>
              </w:rPr>
              <w:t>* In cases where recommendations are received by two or more physicians or health care professionals, the Company may decide which recommendation is the most authoritative and determine recordability based on that recommendation.</w:t>
            </w:r>
          </w:p>
          <w:p w14:paraId="37C8FF64" w14:textId="77777777" w:rsidR="008740B2" w:rsidRPr="00EC1914" w:rsidRDefault="008740B2" w:rsidP="00A206A5">
            <w:pPr>
              <w:rPr>
                <w:rFonts w:ascii="EMprint" w:hAnsi="EMprint"/>
                <w:sz w:val="22"/>
                <w:szCs w:val="22"/>
              </w:rPr>
            </w:pPr>
          </w:p>
        </w:tc>
      </w:tr>
    </w:tbl>
    <w:p w14:paraId="08F8AD6F" w14:textId="77777777" w:rsidR="00E87795" w:rsidRPr="00EC1914" w:rsidRDefault="00E87795" w:rsidP="00E87795">
      <w:pPr>
        <w:rPr>
          <w:rFonts w:ascii="EMprint" w:hAnsi="EMprint"/>
          <w:sz w:val="22"/>
          <w:szCs w:val="22"/>
        </w:rPr>
      </w:pPr>
      <w:r w:rsidRPr="00EC1914">
        <w:rPr>
          <w:rFonts w:ascii="EMprint" w:hAnsi="EMprint"/>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6930"/>
      </w:tblGrid>
      <w:tr w:rsidR="008740B2" w:rsidRPr="00EC1914" w14:paraId="2FB84D95" w14:textId="77777777" w:rsidTr="008740B2">
        <w:tc>
          <w:tcPr>
            <w:tcW w:w="7285" w:type="dxa"/>
          </w:tcPr>
          <w:p w14:paraId="47222D73" w14:textId="77777777" w:rsidR="008740B2" w:rsidRPr="00EC1914" w:rsidRDefault="008740B2" w:rsidP="005B5CE6">
            <w:pPr>
              <w:rPr>
                <w:rFonts w:ascii="EMprint" w:hAnsi="EMprint"/>
                <w:bCs/>
                <w:color w:val="FF0000"/>
                <w:sz w:val="22"/>
                <w:szCs w:val="22"/>
              </w:rPr>
            </w:pPr>
            <w:r w:rsidRPr="00EC1914">
              <w:rPr>
                <w:rFonts w:ascii="EMprint" w:hAnsi="EMprint"/>
                <w:sz w:val="22"/>
                <w:szCs w:val="22"/>
              </w:rPr>
              <w:lastRenderedPageBreak/>
              <w:br w:type="page"/>
            </w:r>
            <w:r w:rsidRPr="00EC1914">
              <w:rPr>
                <w:rFonts w:ascii="EMprint" w:hAnsi="EMprint"/>
                <w:bCs/>
                <w:color w:val="FF0000"/>
                <w:sz w:val="22"/>
                <w:szCs w:val="22"/>
              </w:rPr>
              <w:t xml:space="preserve">Lost Time Incident is any work-related injury or illness, which </w:t>
            </w:r>
            <w:proofErr w:type="gramStart"/>
            <w:r w:rsidRPr="00EC1914">
              <w:rPr>
                <w:rFonts w:ascii="EMprint" w:hAnsi="EMprint"/>
                <w:bCs/>
                <w:color w:val="FF0000"/>
                <w:sz w:val="22"/>
                <w:szCs w:val="22"/>
              </w:rPr>
              <w:t>result</w:t>
            </w:r>
            <w:proofErr w:type="gramEnd"/>
            <w:r w:rsidRPr="00EC1914">
              <w:rPr>
                <w:rFonts w:ascii="EMprint" w:hAnsi="EMprint"/>
                <w:bCs/>
                <w:color w:val="FF0000"/>
                <w:sz w:val="22"/>
                <w:szCs w:val="22"/>
              </w:rPr>
              <w:t xml:space="preserve"> in at least one lost workday after the day of the incident.</w:t>
            </w:r>
          </w:p>
          <w:p w14:paraId="0536827A"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 xml:space="preserve">If a worker's condition resulting from an injury or occupational illness causes him or her to be unable to return to work the calendar day following the day on which the incident occurred, the case should be recorded as a Lost Time Incident. (Note that it does not matter whether the next calendar day is a scheduled </w:t>
            </w:r>
            <w:proofErr w:type="gramStart"/>
            <w:r w:rsidRPr="00EC1914">
              <w:rPr>
                <w:rFonts w:ascii="EMprint" w:hAnsi="EMprint"/>
                <w:sz w:val="22"/>
                <w:szCs w:val="22"/>
              </w:rPr>
              <w:t>work day</w:t>
            </w:r>
            <w:proofErr w:type="gramEnd"/>
            <w:r w:rsidRPr="00EC1914">
              <w:rPr>
                <w:rFonts w:ascii="EMprint" w:hAnsi="EMprint"/>
                <w:sz w:val="22"/>
                <w:szCs w:val="22"/>
              </w:rPr>
              <w:t xml:space="preserve"> or not, only whether the person was able to work on that day).</w:t>
            </w:r>
          </w:p>
          <w:p w14:paraId="173832CD"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Weekend days, holidays, vacation days or other days off are included in the total number of days recorded if the worker would not have been able to work on those days because of a work-related injury or illness.</w:t>
            </w:r>
          </w:p>
          <w:p w14:paraId="6201A9F4"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If the injury or illness occurs on the last day a worker is scheduled to work (e.g. last day of workweek, day before planned vacation, scheduled plant closing) and the worker reports to work on the next scheduled work day, record the case only if information is received from a physician or other health care professional indicating worker should not have worked, or should have performed only restricted work during the scheduled time off.</w:t>
            </w:r>
          </w:p>
          <w:p w14:paraId="74E1DA6B"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 xml:space="preserve">An injury or illness in which the worker is unable to work is classified as Lost Time if the individual takes </w:t>
            </w:r>
            <w:proofErr w:type="gramStart"/>
            <w:r w:rsidRPr="00EC1914">
              <w:rPr>
                <w:rFonts w:ascii="EMprint" w:hAnsi="EMprint"/>
                <w:sz w:val="22"/>
                <w:szCs w:val="22"/>
              </w:rPr>
              <w:t>unscheduled</w:t>
            </w:r>
            <w:proofErr w:type="gramEnd"/>
            <w:r w:rsidRPr="00EC1914">
              <w:rPr>
                <w:rFonts w:ascii="EMprint" w:hAnsi="EMprint"/>
                <w:sz w:val="22"/>
                <w:szCs w:val="22"/>
              </w:rPr>
              <w:t xml:space="preserve"> vacation on the day following the day of the injury or illness.</w:t>
            </w:r>
          </w:p>
          <w:p w14:paraId="1785207A"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 xml:space="preserve">Working at home is not an acceptable alternative unless performing the work at home </w:t>
            </w:r>
            <w:proofErr w:type="gramStart"/>
            <w:r w:rsidRPr="00EC1914">
              <w:rPr>
                <w:rFonts w:ascii="EMprint" w:hAnsi="EMprint"/>
                <w:sz w:val="22"/>
                <w:szCs w:val="22"/>
              </w:rPr>
              <w:t>would be</w:t>
            </w:r>
            <w:proofErr w:type="gramEnd"/>
            <w:r w:rsidRPr="00EC1914">
              <w:rPr>
                <w:rFonts w:ascii="EMprint" w:hAnsi="EMprint"/>
                <w:sz w:val="22"/>
                <w:szCs w:val="22"/>
              </w:rPr>
              <w:t xml:space="preserve"> considered "normal and customary".  To be "normal and customary", the worker must have a previous history of being paid to work at home.</w:t>
            </w:r>
          </w:p>
          <w:p w14:paraId="693BA77C" w14:textId="77777777" w:rsidR="008740B2" w:rsidRPr="00EC1914" w:rsidRDefault="008740B2" w:rsidP="005B5CE6">
            <w:pPr>
              <w:rPr>
                <w:rFonts w:ascii="EMprint" w:hAnsi="EMprint"/>
                <w:sz w:val="22"/>
                <w:szCs w:val="22"/>
              </w:rPr>
            </w:pPr>
          </w:p>
          <w:p w14:paraId="30951E9C" w14:textId="77777777" w:rsidR="008740B2" w:rsidRPr="00EC1914" w:rsidRDefault="008740B2" w:rsidP="005B5CE6">
            <w:pPr>
              <w:rPr>
                <w:rFonts w:ascii="EMprint" w:hAnsi="EMprint"/>
                <w:sz w:val="22"/>
                <w:szCs w:val="22"/>
              </w:rPr>
            </w:pPr>
          </w:p>
          <w:p w14:paraId="63C402FD" w14:textId="77777777" w:rsidR="008740B2" w:rsidRPr="00EC1914" w:rsidRDefault="008740B2" w:rsidP="005B5CE6">
            <w:pPr>
              <w:rPr>
                <w:rFonts w:ascii="EMprint" w:hAnsi="EMprint"/>
                <w:sz w:val="22"/>
                <w:szCs w:val="22"/>
              </w:rPr>
            </w:pPr>
          </w:p>
          <w:p w14:paraId="71B38637" w14:textId="77777777" w:rsidR="008740B2" w:rsidRPr="00EC1914" w:rsidRDefault="008740B2" w:rsidP="005B5CE6">
            <w:pPr>
              <w:rPr>
                <w:rFonts w:ascii="EMprint" w:hAnsi="EMprint"/>
                <w:sz w:val="22"/>
                <w:szCs w:val="22"/>
              </w:rPr>
            </w:pPr>
          </w:p>
          <w:p w14:paraId="0F30D1D0" w14:textId="77777777" w:rsidR="008740B2" w:rsidRPr="00EC1914" w:rsidRDefault="008740B2" w:rsidP="005B5CE6">
            <w:pPr>
              <w:rPr>
                <w:rFonts w:ascii="EMprint" w:hAnsi="EMprint"/>
                <w:sz w:val="22"/>
                <w:szCs w:val="22"/>
              </w:rPr>
            </w:pPr>
          </w:p>
          <w:p w14:paraId="5EEDC658" w14:textId="77777777" w:rsidR="008740B2" w:rsidRPr="00EC1914" w:rsidRDefault="008740B2" w:rsidP="005B5CE6">
            <w:pPr>
              <w:rPr>
                <w:rFonts w:ascii="EMprint" w:hAnsi="EMprint"/>
                <w:sz w:val="22"/>
                <w:szCs w:val="22"/>
              </w:rPr>
            </w:pPr>
          </w:p>
          <w:p w14:paraId="62DEF722" w14:textId="77777777" w:rsidR="008740B2" w:rsidRPr="00EC1914" w:rsidRDefault="008740B2" w:rsidP="005B5CE6">
            <w:pPr>
              <w:rPr>
                <w:rFonts w:ascii="EMprint" w:hAnsi="EMprint"/>
                <w:sz w:val="22"/>
                <w:szCs w:val="22"/>
              </w:rPr>
            </w:pPr>
          </w:p>
        </w:tc>
        <w:tc>
          <w:tcPr>
            <w:tcW w:w="6930" w:type="dxa"/>
          </w:tcPr>
          <w:p w14:paraId="026625DB"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23C6F85C"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All antibiotics including those dispensed as prophylaxis where injury or illness has occurred to the subject individual.  Exceptions</w:t>
            </w:r>
            <w:proofErr w:type="gramStart"/>
            <w:r w:rsidRPr="00EC1914">
              <w:rPr>
                <w:rFonts w:ascii="EMprint" w:hAnsi="EMprint"/>
                <w:sz w:val="22"/>
                <w:szCs w:val="22"/>
              </w:rPr>
              <w:t>:  Dermal</w:t>
            </w:r>
            <w:proofErr w:type="gramEnd"/>
            <w:r w:rsidRPr="00EC1914">
              <w:rPr>
                <w:rFonts w:ascii="EMprint" w:hAnsi="EMprint"/>
                <w:sz w:val="22"/>
                <w:szCs w:val="22"/>
              </w:rPr>
              <w:t xml:space="preserve"> applications of Bacitracin, Neosporin, Polysporin, Polymyxin, lodine or similar prescription.</w:t>
            </w:r>
          </w:p>
          <w:p w14:paraId="2332B06F"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Diphenhydramine (Benadryl) greater than 50 milligrams (mg) in a single application.</w:t>
            </w:r>
          </w:p>
          <w:p w14:paraId="6AA756B2"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 xml:space="preserve">All analgesic and nonsteroidal anti-inflammatory medication (NSAID) including:  </w:t>
            </w:r>
          </w:p>
          <w:p w14:paraId="30B5CDFC" w14:textId="77777777" w:rsidR="008740B2" w:rsidRPr="00EC1914" w:rsidRDefault="008740B2" w:rsidP="005B5CE6">
            <w:pPr>
              <w:rPr>
                <w:rFonts w:ascii="EMprint" w:hAnsi="EMprint"/>
                <w:sz w:val="22"/>
                <w:szCs w:val="22"/>
              </w:rPr>
            </w:pPr>
            <w:r w:rsidRPr="00EC1914">
              <w:rPr>
                <w:rFonts w:ascii="EMprint" w:hAnsi="EMprint"/>
                <w:sz w:val="22"/>
                <w:szCs w:val="22"/>
              </w:rPr>
              <w:t>- Ibuprofen (such as Advil</w:t>
            </w:r>
            <w:r w:rsidRPr="00EC1914">
              <w:rPr>
                <w:rFonts w:ascii="EMprint" w:hAnsi="EMprint"/>
                <w:sz w:val="22"/>
                <w:szCs w:val="22"/>
                <w:vertAlign w:val="superscript"/>
              </w:rPr>
              <w:t>TM</w:t>
            </w:r>
            <w:r w:rsidRPr="00EC1914">
              <w:rPr>
                <w:rFonts w:ascii="EMprint" w:hAnsi="EMprint"/>
                <w:sz w:val="22"/>
                <w:szCs w:val="22"/>
              </w:rPr>
              <w:t>) - Greater than 467 mg in a single dose.</w:t>
            </w:r>
          </w:p>
          <w:p w14:paraId="49ABFA23" w14:textId="77777777" w:rsidR="008740B2" w:rsidRPr="00EC1914" w:rsidRDefault="008740B2" w:rsidP="005B5CE6">
            <w:pPr>
              <w:rPr>
                <w:rFonts w:ascii="EMprint" w:hAnsi="EMprint"/>
                <w:sz w:val="22"/>
                <w:szCs w:val="22"/>
              </w:rPr>
            </w:pPr>
            <w:r w:rsidRPr="00EC1914">
              <w:rPr>
                <w:rFonts w:ascii="EMprint" w:hAnsi="EMprint"/>
                <w:sz w:val="22"/>
                <w:szCs w:val="22"/>
              </w:rPr>
              <w:t>- Naproxen Sodium (such as Aleve</w:t>
            </w:r>
            <w:r w:rsidRPr="00EC1914">
              <w:rPr>
                <w:rFonts w:ascii="EMprint" w:hAnsi="EMprint"/>
                <w:sz w:val="22"/>
                <w:szCs w:val="22"/>
                <w:vertAlign w:val="superscript"/>
              </w:rPr>
              <w:t>TM</w:t>
            </w:r>
            <w:r w:rsidRPr="00EC1914">
              <w:rPr>
                <w:rFonts w:ascii="EMprint" w:hAnsi="EMprint"/>
                <w:sz w:val="22"/>
                <w:szCs w:val="22"/>
              </w:rPr>
              <w:t>) - Greater than 220 mg in a single dose.</w:t>
            </w:r>
          </w:p>
          <w:p w14:paraId="65A7F664" w14:textId="77777777" w:rsidR="008740B2" w:rsidRPr="00EC1914" w:rsidRDefault="008740B2" w:rsidP="005B5CE6">
            <w:pPr>
              <w:rPr>
                <w:rFonts w:ascii="EMprint" w:hAnsi="EMprint"/>
                <w:sz w:val="22"/>
                <w:szCs w:val="22"/>
              </w:rPr>
            </w:pPr>
            <w:r w:rsidRPr="00EC1914">
              <w:rPr>
                <w:rFonts w:ascii="EMprint" w:hAnsi="EMprint"/>
                <w:sz w:val="22"/>
                <w:szCs w:val="22"/>
              </w:rPr>
              <w:t>- Ketoprofen (such as Orudis KT</w:t>
            </w:r>
            <w:r w:rsidRPr="00EC1914">
              <w:rPr>
                <w:rFonts w:ascii="EMprint" w:hAnsi="EMprint"/>
                <w:sz w:val="22"/>
                <w:szCs w:val="22"/>
                <w:vertAlign w:val="superscript"/>
              </w:rPr>
              <w:t>TM</w:t>
            </w:r>
            <w:r w:rsidRPr="00EC1914">
              <w:rPr>
                <w:rFonts w:ascii="EMprint" w:hAnsi="EMprint"/>
                <w:sz w:val="22"/>
                <w:szCs w:val="22"/>
              </w:rPr>
              <w:t xml:space="preserve">) - Greater </w:t>
            </w:r>
            <w:proofErr w:type="gramStart"/>
            <w:r w:rsidRPr="00EC1914">
              <w:rPr>
                <w:rFonts w:ascii="EMprint" w:hAnsi="EMprint"/>
                <w:sz w:val="22"/>
                <w:szCs w:val="22"/>
              </w:rPr>
              <w:t>then</w:t>
            </w:r>
            <w:proofErr w:type="gramEnd"/>
            <w:r w:rsidRPr="00EC1914">
              <w:rPr>
                <w:rFonts w:ascii="EMprint" w:hAnsi="EMprint"/>
                <w:sz w:val="22"/>
                <w:szCs w:val="22"/>
              </w:rPr>
              <w:t xml:space="preserve"> 25 mg in a single dose.</w:t>
            </w:r>
          </w:p>
          <w:p w14:paraId="77A446D2" w14:textId="77777777" w:rsidR="008740B2" w:rsidRPr="00EC1914" w:rsidRDefault="008740B2" w:rsidP="005B5CE6">
            <w:pPr>
              <w:rPr>
                <w:rFonts w:ascii="EMprint" w:hAnsi="EMprint"/>
                <w:sz w:val="22"/>
                <w:szCs w:val="22"/>
              </w:rPr>
            </w:pPr>
            <w:r w:rsidRPr="00EC1914">
              <w:rPr>
                <w:rFonts w:ascii="EMprint" w:hAnsi="EMprint"/>
                <w:sz w:val="22"/>
                <w:szCs w:val="22"/>
              </w:rPr>
              <w:t xml:space="preserve">- Codeine analgesics (Cocodamol, Panadeine, etc.) - Greater </w:t>
            </w:r>
            <w:proofErr w:type="gramStart"/>
            <w:r w:rsidRPr="00EC1914">
              <w:rPr>
                <w:rFonts w:ascii="EMprint" w:hAnsi="EMprint"/>
                <w:sz w:val="22"/>
                <w:szCs w:val="22"/>
              </w:rPr>
              <w:t>then</w:t>
            </w:r>
            <w:proofErr w:type="gramEnd"/>
            <w:r w:rsidRPr="00EC1914">
              <w:rPr>
                <w:rFonts w:ascii="EMprint" w:hAnsi="EMprint"/>
                <w:sz w:val="22"/>
                <w:szCs w:val="22"/>
              </w:rPr>
              <w:t xml:space="preserve"> 16 mg in a single dose.</w:t>
            </w:r>
          </w:p>
          <w:p w14:paraId="743DE717" w14:textId="77777777" w:rsidR="008740B2" w:rsidRPr="00EC1914" w:rsidRDefault="008740B2" w:rsidP="005B5CE6">
            <w:pPr>
              <w:rPr>
                <w:rFonts w:ascii="EMprint" w:hAnsi="EMprint"/>
                <w:sz w:val="22"/>
                <w:szCs w:val="22"/>
              </w:rPr>
            </w:pPr>
            <w:r w:rsidRPr="00EC1914">
              <w:rPr>
                <w:rFonts w:ascii="EMprint" w:hAnsi="EMprint"/>
                <w:sz w:val="22"/>
                <w:szCs w:val="22"/>
              </w:rPr>
              <w:t>Exceptions</w:t>
            </w:r>
            <w:proofErr w:type="gramStart"/>
            <w:r w:rsidRPr="00EC1914">
              <w:rPr>
                <w:rFonts w:ascii="EMprint" w:hAnsi="EMprint"/>
                <w:sz w:val="22"/>
                <w:szCs w:val="22"/>
              </w:rPr>
              <w:t>:  acetylsalicylic</w:t>
            </w:r>
            <w:proofErr w:type="gramEnd"/>
            <w:r w:rsidRPr="00EC1914">
              <w:rPr>
                <w:rFonts w:ascii="EMprint" w:hAnsi="EMprint"/>
                <w:sz w:val="22"/>
                <w:szCs w:val="22"/>
              </w:rPr>
              <w:t xml:space="preserve"> acid (Aspirin) and acetaminophen (paracetamol) are not considered medical treatment.</w:t>
            </w:r>
          </w:p>
          <w:p w14:paraId="05D7407D"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dermally applied steroid applications.  Exceptions</w:t>
            </w:r>
            <w:proofErr w:type="gramStart"/>
            <w:r w:rsidRPr="00EC1914">
              <w:rPr>
                <w:rFonts w:ascii="EMprint" w:hAnsi="EMprint"/>
                <w:sz w:val="22"/>
                <w:szCs w:val="22"/>
              </w:rPr>
              <w:t>:  hydrocortisone</w:t>
            </w:r>
            <w:proofErr w:type="gramEnd"/>
            <w:r w:rsidRPr="00EC1914">
              <w:rPr>
                <w:rFonts w:ascii="EMprint" w:hAnsi="EMprint"/>
                <w:sz w:val="22"/>
                <w:szCs w:val="22"/>
              </w:rPr>
              <w:t xml:space="preserve"> preparations in strengths of 1% or less.</w:t>
            </w:r>
          </w:p>
          <w:p w14:paraId="2DD1BAE0"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 xml:space="preserve">All vaccinations </w:t>
            </w:r>
            <w:proofErr w:type="gramStart"/>
            <w:r w:rsidRPr="00EC1914">
              <w:rPr>
                <w:rFonts w:ascii="EMprint" w:hAnsi="EMprint"/>
                <w:sz w:val="22"/>
                <w:szCs w:val="22"/>
              </w:rPr>
              <w:t>used</w:t>
            </w:r>
            <w:proofErr w:type="gramEnd"/>
            <w:r w:rsidRPr="00EC1914">
              <w:rPr>
                <w:rFonts w:ascii="EMprint" w:hAnsi="EMprint"/>
                <w:sz w:val="22"/>
                <w:szCs w:val="22"/>
              </w:rPr>
              <w:t xml:space="preserve"> for work-related exposure.  Exceptions: Tetanus</w:t>
            </w:r>
          </w:p>
          <w:p w14:paraId="61FAF77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narcotic analgesics (except codeine as listed above).</w:t>
            </w:r>
          </w:p>
          <w:p w14:paraId="73F3A29C"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bronchodilators.  Exceptions: Epinephrine aerosol 5.5 mg/ml or less.</w:t>
            </w:r>
          </w:p>
          <w:p w14:paraId="64B21E79"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muscle relaxants (e.g. benzodiazepines, methocarbamol and cyclobenzaprine).</w:t>
            </w:r>
          </w:p>
          <w:p w14:paraId="20480610" w14:textId="77777777" w:rsidR="008740B2" w:rsidRPr="00EC1914" w:rsidRDefault="008740B2" w:rsidP="00174DBA">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061D6231" w14:textId="77777777" w:rsidR="008740B2" w:rsidRPr="00EC1914" w:rsidRDefault="008740B2" w:rsidP="00174DBA">
            <w:pPr>
              <w:ind w:left="360"/>
              <w:rPr>
                <w:rFonts w:ascii="EMprint" w:hAnsi="EMprint"/>
                <w:sz w:val="22"/>
                <w:szCs w:val="22"/>
              </w:rPr>
            </w:pPr>
          </w:p>
          <w:p w14:paraId="304CA52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 xml:space="preserve">All other medications (not listed above) that legally require a prescription for purchase or use in the state or country where </w:t>
            </w:r>
            <w:proofErr w:type="gramStart"/>
            <w:r w:rsidRPr="00EC1914">
              <w:rPr>
                <w:rFonts w:ascii="EMprint" w:hAnsi="EMprint"/>
                <w:sz w:val="22"/>
                <w:szCs w:val="22"/>
              </w:rPr>
              <w:t>the</w:t>
            </w:r>
            <w:proofErr w:type="gramEnd"/>
            <w:r w:rsidRPr="00EC1914">
              <w:rPr>
                <w:rFonts w:ascii="EMprint" w:hAnsi="EMprint"/>
                <w:sz w:val="22"/>
                <w:szCs w:val="22"/>
              </w:rPr>
              <w:t xml:space="preserve"> injury or illness occurred.</w:t>
            </w:r>
          </w:p>
          <w:p w14:paraId="0767A6BA" w14:textId="77777777" w:rsidR="008740B2" w:rsidRPr="00EC1914" w:rsidRDefault="008740B2" w:rsidP="005B5CE6">
            <w:pPr>
              <w:rPr>
                <w:rFonts w:ascii="EMprint" w:hAnsi="EMprint"/>
                <w:sz w:val="22"/>
                <w:szCs w:val="22"/>
              </w:rPr>
            </w:pPr>
          </w:p>
          <w:p w14:paraId="2E73E8D7" w14:textId="77777777" w:rsidR="008740B2" w:rsidRPr="00EC1914" w:rsidRDefault="008740B2" w:rsidP="005B5CE6">
            <w:pPr>
              <w:rPr>
                <w:rFonts w:ascii="EMprint" w:hAnsi="EMprint"/>
                <w:sz w:val="22"/>
                <w:szCs w:val="22"/>
              </w:rPr>
            </w:pPr>
            <w:r w:rsidRPr="00EC1914">
              <w:rPr>
                <w:rFonts w:ascii="EMprint" w:hAnsi="EMprint"/>
                <w:sz w:val="22"/>
                <w:szCs w:val="22"/>
              </w:rPr>
              <w:t>Where there are apparent contradictions, advice should be sought from a Company physician and reasoning documented.</w:t>
            </w:r>
          </w:p>
        </w:tc>
      </w:tr>
    </w:tbl>
    <w:p w14:paraId="4C851FED" w14:textId="77777777" w:rsidR="00E87795" w:rsidRPr="00EC1914" w:rsidRDefault="00E87795" w:rsidP="00E87795">
      <w:pPr>
        <w:rPr>
          <w:rFonts w:ascii="EMprint" w:hAnsi="EMprint"/>
          <w:sz w:val="22"/>
          <w:szCs w:val="22"/>
        </w:rPr>
      </w:pPr>
    </w:p>
    <w:p w14:paraId="2A2695ED" w14:textId="77777777" w:rsidR="00E87795" w:rsidRPr="00EC1914" w:rsidRDefault="00E87795" w:rsidP="00A206A5">
      <w:pPr>
        <w:tabs>
          <w:tab w:val="left" w:pos="0"/>
          <w:tab w:val="left" w:pos="270"/>
          <w:tab w:val="left" w:pos="2160"/>
          <w:tab w:val="left" w:pos="6480"/>
        </w:tabs>
        <w:spacing w:after="80"/>
        <w:ind w:right="370"/>
        <w:jc w:val="both"/>
        <w:rPr>
          <w:rFonts w:ascii="EMprint" w:hAnsi="EMprint"/>
          <w:sz w:val="22"/>
          <w:szCs w:val="22"/>
        </w:rPr>
      </w:pPr>
    </w:p>
    <w:sectPr w:rsidR="00E87795" w:rsidRPr="00EC1914" w:rsidSect="00EF3D6F">
      <w:pgSz w:w="15840" w:h="12240" w:orient="landscape" w:code="1"/>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C5A2" w14:textId="77777777" w:rsidR="009E5054" w:rsidRDefault="009E5054">
      <w:r>
        <w:separator/>
      </w:r>
    </w:p>
  </w:endnote>
  <w:endnote w:type="continuationSeparator" w:id="0">
    <w:p w14:paraId="41F97B88" w14:textId="77777777" w:rsidR="009E5054" w:rsidRDefault="009E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Mprint Semibold">
    <w:panose1 w:val="020B0703020204020204"/>
    <w:charset w:val="00"/>
    <w:family w:val="swiss"/>
    <w:pitch w:val="variable"/>
    <w:sig w:usb0="A00002EF" w:usb1="0200204B" w:usb2="00000000" w:usb3="00000000" w:csb0="00000097" w:csb1="00000000"/>
  </w:font>
  <w:font w:name="EMprint">
    <w:panose1 w:val="020B05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0EA8" w14:textId="77777777" w:rsidR="009E5054" w:rsidRDefault="009E5054">
      <w:r>
        <w:separator/>
      </w:r>
    </w:p>
  </w:footnote>
  <w:footnote w:type="continuationSeparator" w:id="0">
    <w:p w14:paraId="41CFA900" w14:textId="77777777" w:rsidR="009E5054" w:rsidRDefault="009E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25BEC"/>
    <w:multiLevelType w:val="multilevel"/>
    <w:tmpl w:val="B19AF62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82DD6"/>
    <w:multiLevelType w:val="singleLevel"/>
    <w:tmpl w:val="565C92D2"/>
    <w:lvl w:ilvl="0">
      <w:start w:val="4"/>
      <w:numFmt w:val="lowerLetter"/>
      <w:lvlText w:val="%1)"/>
      <w:lvlJc w:val="left"/>
      <w:pPr>
        <w:tabs>
          <w:tab w:val="num" w:pos="720"/>
        </w:tabs>
        <w:ind w:left="720" w:hanging="450"/>
      </w:pPr>
      <w:rPr>
        <w:rFonts w:hint="default"/>
      </w:rPr>
    </w:lvl>
  </w:abstractNum>
  <w:abstractNum w:abstractNumId="4" w15:restartNumberingAfterBreak="0">
    <w:nsid w:val="1E136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C639C"/>
    <w:multiLevelType w:val="singleLevel"/>
    <w:tmpl w:val="55563210"/>
    <w:lvl w:ilvl="0">
      <w:start w:val="21"/>
      <w:numFmt w:val="decimal"/>
      <w:lvlText w:val="%1."/>
      <w:lvlJc w:val="left"/>
      <w:pPr>
        <w:tabs>
          <w:tab w:val="num" w:pos="585"/>
        </w:tabs>
        <w:ind w:left="585" w:hanging="585"/>
      </w:pPr>
      <w:rPr>
        <w:rFonts w:hint="default"/>
      </w:rPr>
    </w:lvl>
  </w:abstractNum>
  <w:abstractNum w:abstractNumId="6" w15:restartNumberingAfterBreak="0">
    <w:nsid w:val="28807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C2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C0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F07F0"/>
    <w:multiLevelType w:val="singleLevel"/>
    <w:tmpl w:val="4484E032"/>
    <w:lvl w:ilvl="0">
      <w:start w:val="20"/>
      <w:numFmt w:val="decimal"/>
      <w:lvlText w:val="%1."/>
      <w:lvlJc w:val="left"/>
      <w:pPr>
        <w:tabs>
          <w:tab w:val="num" w:pos="495"/>
        </w:tabs>
        <w:ind w:left="495" w:hanging="495"/>
      </w:pPr>
      <w:rPr>
        <w:rFonts w:hint="default"/>
      </w:rPr>
    </w:lvl>
  </w:abstractNum>
  <w:abstractNum w:abstractNumId="10" w15:restartNumberingAfterBreak="0">
    <w:nsid w:val="2FC54FB8"/>
    <w:multiLevelType w:val="singleLevel"/>
    <w:tmpl w:val="C0B46D6C"/>
    <w:lvl w:ilvl="0">
      <w:start w:val="39"/>
      <w:numFmt w:val="decimal"/>
      <w:lvlText w:val="%1."/>
      <w:lvlJc w:val="left"/>
      <w:pPr>
        <w:tabs>
          <w:tab w:val="num" w:pos="495"/>
        </w:tabs>
        <w:ind w:left="495" w:hanging="495"/>
      </w:pPr>
      <w:rPr>
        <w:rFonts w:hint="default"/>
      </w:rPr>
    </w:lvl>
  </w:abstractNum>
  <w:abstractNum w:abstractNumId="11" w15:restartNumberingAfterBreak="0">
    <w:nsid w:val="32E245DE"/>
    <w:multiLevelType w:val="singleLevel"/>
    <w:tmpl w:val="3D124B94"/>
    <w:lvl w:ilvl="0">
      <w:start w:val="27"/>
      <w:numFmt w:val="decimal"/>
      <w:lvlText w:val="%1."/>
      <w:lvlJc w:val="left"/>
      <w:pPr>
        <w:tabs>
          <w:tab w:val="num" w:pos="540"/>
        </w:tabs>
        <w:ind w:left="540" w:hanging="540"/>
      </w:pPr>
      <w:rPr>
        <w:rFonts w:hint="default"/>
      </w:rPr>
    </w:lvl>
  </w:abstractNum>
  <w:abstractNum w:abstractNumId="12" w15:restartNumberingAfterBreak="0">
    <w:nsid w:val="34E9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23154E"/>
    <w:multiLevelType w:val="multilevel"/>
    <w:tmpl w:val="E7C2B402"/>
    <w:lvl w:ilvl="0">
      <w:start w:val="1"/>
      <w:numFmt w:val="decimal"/>
      <w:lvlText w:val="%1.0"/>
      <w:lvlJc w:val="left"/>
      <w:pPr>
        <w:ind w:left="474" w:hanging="468"/>
      </w:pPr>
      <w:rPr>
        <w:rFonts w:ascii="Times New Roman" w:hAnsi="Times New Roman" w:hint="default"/>
        <w:b w:val="0"/>
      </w:rPr>
    </w:lvl>
    <w:lvl w:ilvl="1">
      <w:start w:val="1"/>
      <w:numFmt w:val="decimal"/>
      <w:lvlText w:val="%1.%2"/>
      <w:lvlJc w:val="left"/>
      <w:pPr>
        <w:ind w:left="1194" w:hanging="468"/>
      </w:pPr>
      <w:rPr>
        <w:rFonts w:ascii="Times New Roman" w:hAnsi="Times New Roman" w:hint="default"/>
        <w:b w:val="0"/>
      </w:rPr>
    </w:lvl>
    <w:lvl w:ilvl="2">
      <w:start w:val="1"/>
      <w:numFmt w:val="decimal"/>
      <w:lvlText w:val="%1.%2.%3"/>
      <w:lvlJc w:val="left"/>
      <w:pPr>
        <w:ind w:left="2166" w:hanging="720"/>
      </w:pPr>
      <w:rPr>
        <w:rFonts w:ascii="Times New Roman" w:hAnsi="Times New Roman" w:hint="default"/>
        <w:b w:val="0"/>
      </w:rPr>
    </w:lvl>
    <w:lvl w:ilvl="3">
      <w:start w:val="1"/>
      <w:numFmt w:val="decimal"/>
      <w:lvlText w:val="%1.%2.%3.%4"/>
      <w:lvlJc w:val="left"/>
      <w:pPr>
        <w:ind w:left="2886" w:hanging="720"/>
      </w:pPr>
      <w:rPr>
        <w:rFonts w:ascii="Times New Roman" w:hAnsi="Times New Roman" w:hint="default"/>
        <w:b w:val="0"/>
      </w:rPr>
    </w:lvl>
    <w:lvl w:ilvl="4">
      <w:start w:val="1"/>
      <w:numFmt w:val="decimal"/>
      <w:lvlText w:val="%1.%2.%3.%4.%5"/>
      <w:lvlJc w:val="left"/>
      <w:pPr>
        <w:ind w:left="3966" w:hanging="1080"/>
      </w:pPr>
      <w:rPr>
        <w:rFonts w:ascii="Times New Roman" w:hAnsi="Times New Roman" w:hint="default"/>
        <w:b w:val="0"/>
      </w:rPr>
    </w:lvl>
    <w:lvl w:ilvl="5">
      <w:start w:val="1"/>
      <w:numFmt w:val="decimal"/>
      <w:lvlText w:val="%1.%2.%3.%4.%5.%6"/>
      <w:lvlJc w:val="left"/>
      <w:pPr>
        <w:ind w:left="4686" w:hanging="1080"/>
      </w:pPr>
      <w:rPr>
        <w:rFonts w:ascii="Times New Roman" w:hAnsi="Times New Roman" w:hint="default"/>
        <w:b w:val="0"/>
      </w:rPr>
    </w:lvl>
    <w:lvl w:ilvl="6">
      <w:start w:val="1"/>
      <w:numFmt w:val="decimal"/>
      <w:lvlText w:val="%1.%2.%3.%4.%5.%6.%7"/>
      <w:lvlJc w:val="left"/>
      <w:pPr>
        <w:ind w:left="5766" w:hanging="1440"/>
      </w:pPr>
      <w:rPr>
        <w:rFonts w:ascii="Times New Roman" w:hAnsi="Times New Roman" w:hint="default"/>
        <w:b w:val="0"/>
      </w:rPr>
    </w:lvl>
    <w:lvl w:ilvl="7">
      <w:start w:val="1"/>
      <w:numFmt w:val="decimal"/>
      <w:lvlText w:val="%1.%2.%3.%4.%5.%6.%7.%8"/>
      <w:lvlJc w:val="left"/>
      <w:pPr>
        <w:ind w:left="6486" w:hanging="1440"/>
      </w:pPr>
      <w:rPr>
        <w:rFonts w:ascii="Times New Roman" w:hAnsi="Times New Roman" w:hint="default"/>
        <w:b w:val="0"/>
      </w:rPr>
    </w:lvl>
    <w:lvl w:ilvl="8">
      <w:start w:val="1"/>
      <w:numFmt w:val="decimal"/>
      <w:lvlText w:val="%1.%2.%3.%4.%5.%6.%7.%8.%9"/>
      <w:lvlJc w:val="left"/>
      <w:pPr>
        <w:ind w:left="7206" w:hanging="1440"/>
      </w:pPr>
      <w:rPr>
        <w:rFonts w:ascii="Times New Roman" w:hAnsi="Times New Roman" w:hint="default"/>
        <w:b w:val="0"/>
      </w:rPr>
    </w:lvl>
  </w:abstractNum>
  <w:abstractNum w:abstractNumId="14" w15:restartNumberingAfterBreak="0">
    <w:nsid w:val="3B777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9173A7"/>
    <w:multiLevelType w:val="singleLevel"/>
    <w:tmpl w:val="56C661BE"/>
    <w:lvl w:ilvl="0">
      <w:start w:val="3"/>
      <w:numFmt w:val="decimal"/>
      <w:lvlText w:val="%1."/>
      <w:lvlJc w:val="left"/>
      <w:pPr>
        <w:tabs>
          <w:tab w:val="num" w:pos="720"/>
        </w:tabs>
        <w:ind w:left="720" w:hanging="720"/>
      </w:pPr>
      <w:rPr>
        <w:rFonts w:hint="default"/>
      </w:rPr>
    </w:lvl>
  </w:abstractNum>
  <w:abstractNum w:abstractNumId="16" w15:restartNumberingAfterBreak="0">
    <w:nsid w:val="3BE34457"/>
    <w:multiLevelType w:val="multilevel"/>
    <w:tmpl w:val="43B4DEB4"/>
    <w:lvl w:ilvl="0">
      <w:start w:val="1"/>
      <w:numFmt w:val="decimal"/>
      <w:lvlText w:val="%1."/>
      <w:lvlJc w:val="left"/>
      <w:pPr>
        <w:tabs>
          <w:tab w:val="num" w:pos="360"/>
        </w:tabs>
        <w:ind w:left="360" w:hanging="360"/>
      </w:pPr>
    </w:lvl>
    <w:lvl w:ilvl="1">
      <w:numFmt w:val="decimal"/>
      <w:isLgl/>
      <w:lvlText w:val="%1.%2"/>
      <w:lvlJc w:val="left"/>
      <w:pPr>
        <w:tabs>
          <w:tab w:val="num" w:pos="1155"/>
        </w:tabs>
        <w:ind w:left="1155" w:hanging="3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7680"/>
        </w:tabs>
        <w:ind w:left="7680" w:hanging="1440"/>
      </w:pPr>
      <w:rPr>
        <w:rFonts w:hint="default"/>
      </w:rPr>
    </w:lvl>
  </w:abstractNum>
  <w:abstractNum w:abstractNumId="17" w15:restartNumberingAfterBreak="0">
    <w:nsid w:val="4245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9761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66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A4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FC0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10C6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584674"/>
    <w:multiLevelType w:val="hybridMultilevel"/>
    <w:tmpl w:val="1168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5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B5F58"/>
    <w:multiLevelType w:val="singleLevel"/>
    <w:tmpl w:val="E7BA8640"/>
    <w:lvl w:ilvl="0">
      <w:start w:val="2"/>
      <w:numFmt w:val="decimal"/>
      <w:lvlText w:val="%1."/>
      <w:lvlJc w:val="left"/>
      <w:pPr>
        <w:tabs>
          <w:tab w:val="num" w:pos="570"/>
        </w:tabs>
        <w:ind w:left="570" w:hanging="570"/>
      </w:pPr>
      <w:rPr>
        <w:rFonts w:hint="default"/>
      </w:rPr>
    </w:lvl>
  </w:abstractNum>
  <w:abstractNum w:abstractNumId="26" w15:restartNumberingAfterBreak="0">
    <w:nsid w:val="70E12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E3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572AE"/>
    <w:multiLevelType w:val="singleLevel"/>
    <w:tmpl w:val="9314E24A"/>
    <w:lvl w:ilvl="0">
      <w:start w:val="13"/>
      <w:numFmt w:val="decimal"/>
      <w:lvlText w:val="%1."/>
      <w:lvlJc w:val="left"/>
      <w:pPr>
        <w:tabs>
          <w:tab w:val="num" w:pos="570"/>
        </w:tabs>
        <w:ind w:left="570" w:hanging="570"/>
      </w:pPr>
      <w:rPr>
        <w:rFonts w:hint="default"/>
      </w:rPr>
    </w:lvl>
  </w:abstractNum>
  <w:abstractNum w:abstractNumId="29" w15:restartNumberingAfterBreak="0">
    <w:nsid w:val="75BA2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641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2052C2"/>
    <w:multiLevelType w:val="singleLevel"/>
    <w:tmpl w:val="3D2C43F8"/>
    <w:lvl w:ilvl="0">
      <w:start w:val="18"/>
      <w:numFmt w:val="decimal"/>
      <w:lvlText w:val="%1."/>
      <w:lvlJc w:val="left"/>
      <w:pPr>
        <w:tabs>
          <w:tab w:val="num" w:pos="600"/>
        </w:tabs>
        <w:ind w:left="600" w:hanging="600"/>
      </w:pPr>
      <w:rPr>
        <w:rFonts w:hint="default"/>
      </w:rPr>
    </w:lvl>
  </w:abstractNum>
  <w:num w:numId="1" w16cid:durableId="713114893">
    <w:abstractNumId w:val="3"/>
  </w:num>
  <w:num w:numId="2" w16cid:durableId="1439250260">
    <w:abstractNumId w:val="26"/>
  </w:num>
  <w:num w:numId="3" w16cid:durableId="1406951457">
    <w:abstractNumId w:val="7"/>
  </w:num>
  <w:num w:numId="4" w16cid:durableId="797916293">
    <w:abstractNumId w:val="1"/>
  </w:num>
  <w:num w:numId="5" w16cid:durableId="1786461121">
    <w:abstractNumId w:val="17"/>
  </w:num>
  <w:num w:numId="6" w16cid:durableId="203560860">
    <w:abstractNumId w:val="30"/>
  </w:num>
  <w:num w:numId="7" w16cid:durableId="28842186">
    <w:abstractNumId w:val="0"/>
  </w:num>
  <w:num w:numId="8" w16cid:durableId="784619093">
    <w:abstractNumId w:val="24"/>
  </w:num>
  <w:num w:numId="9" w16cid:durableId="914439840">
    <w:abstractNumId w:val="14"/>
  </w:num>
  <w:num w:numId="10" w16cid:durableId="839664427">
    <w:abstractNumId w:val="8"/>
  </w:num>
  <w:num w:numId="11" w16cid:durableId="2104374225">
    <w:abstractNumId w:val="21"/>
  </w:num>
  <w:num w:numId="12" w16cid:durableId="325324458">
    <w:abstractNumId w:val="16"/>
  </w:num>
  <w:num w:numId="13" w16cid:durableId="1313950899">
    <w:abstractNumId w:val="25"/>
  </w:num>
  <w:num w:numId="14" w16cid:durableId="835724507">
    <w:abstractNumId w:val="15"/>
  </w:num>
  <w:num w:numId="15" w16cid:durableId="661933186">
    <w:abstractNumId w:val="28"/>
  </w:num>
  <w:num w:numId="16" w16cid:durableId="1764716325">
    <w:abstractNumId w:val="31"/>
  </w:num>
  <w:num w:numId="17" w16cid:durableId="471367070">
    <w:abstractNumId w:val="9"/>
  </w:num>
  <w:num w:numId="18" w16cid:durableId="1893806081">
    <w:abstractNumId w:val="5"/>
  </w:num>
  <w:num w:numId="19" w16cid:durableId="1628007865">
    <w:abstractNumId w:val="11"/>
  </w:num>
  <w:num w:numId="20" w16cid:durableId="513348394">
    <w:abstractNumId w:val="10"/>
  </w:num>
  <w:num w:numId="21" w16cid:durableId="1729914371">
    <w:abstractNumId w:val="22"/>
  </w:num>
  <w:num w:numId="22" w16cid:durableId="1262763907">
    <w:abstractNumId w:val="29"/>
  </w:num>
  <w:num w:numId="23" w16cid:durableId="1468207959">
    <w:abstractNumId w:val="20"/>
  </w:num>
  <w:num w:numId="24" w16cid:durableId="447092148">
    <w:abstractNumId w:val="18"/>
  </w:num>
  <w:num w:numId="25" w16cid:durableId="1252159037">
    <w:abstractNumId w:val="12"/>
  </w:num>
  <w:num w:numId="26" w16cid:durableId="1573855445">
    <w:abstractNumId w:val="27"/>
  </w:num>
  <w:num w:numId="27" w16cid:durableId="946159768">
    <w:abstractNumId w:val="6"/>
  </w:num>
  <w:num w:numId="28" w16cid:durableId="1191067979">
    <w:abstractNumId w:val="4"/>
  </w:num>
  <w:num w:numId="29" w16cid:durableId="211499076">
    <w:abstractNumId w:val="19"/>
  </w:num>
  <w:num w:numId="30" w16cid:durableId="1187406864">
    <w:abstractNumId w:val="23"/>
  </w:num>
  <w:num w:numId="31" w16cid:durableId="126778722">
    <w:abstractNumId w:val="13"/>
  </w:num>
  <w:num w:numId="32" w16cid:durableId="20172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3"/>
    <w:rsid w:val="000300B2"/>
    <w:rsid w:val="000633CB"/>
    <w:rsid w:val="00067EE0"/>
    <w:rsid w:val="00070AC5"/>
    <w:rsid w:val="00086C6E"/>
    <w:rsid w:val="000943A4"/>
    <w:rsid w:val="000C0483"/>
    <w:rsid w:val="00145619"/>
    <w:rsid w:val="001671E1"/>
    <w:rsid w:val="00174DBA"/>
    <w:rsid w:val="001B423F"/>
    <w:rsid w:val="001B7920"/>
    <w:rsid w:val="001E66B1"/>
    <w:rsid w:val="003101C9"/>
    <w:rsid w:val="00345088"/>
    <w:rsid w:val="00351E32"/>
    <w:rsid w:val="00355B4F"/>
    <w:rsid w:val="003819CC"/>
    <w:rsid w:val="00391DE6"/>
    <w:rsid w:val="003A0EB6"/>
    <w:rsid w:val="003F0383"/>
    <w:rsid w:val="0041792C"/>
    <w:rsid w:val="00431FC2"/>
    <w:rsid w:val="00454980"/>
    <w:rsid w:val="004664EB"/>
    <w:rsid w:val="00482F08"/>
    <w:rsid w:val="00497B6B"/>
    <w:rsid w:val="004A566E"/>
    <w:rsid w:val="004B4DCD"/>
    <w:rsid w:val="004B7B43"/>
    <w:rsid w:val="004D3972"/>
    <w:rsid w:val="00544D9E"/>
    <w:rsid w:val="005A30E3"/>
    <w:rsid w:val="005A370A"/>
    <w:rsid w:val="005B5CE6"/>
    <w:rsid w:val="005C51B5"/>
    <w:rsid w:val="005D20A2"/>
    <w:rsid w:val="00612D16"/>
    <w:rsid w:val="00630960"/>
    <w:rsid w:val="00633A45"/>
    <w:rsid w:val="0066155C"/>
    <w:rsid w:val="00667244"/>
    <w:rsid w:val="006B2996"/>
    <w:rsid w:val="006D4F95"/>
    <w:rsid w:val="006E57B0"/>
    <w:rsid w:val="006F4CA7"/>
    <w:rsid w:val="00706EA8"/>
    <w:rsid w:val="00725BF3"/>
    <w:rsid w:val="00744135"/>
    <w:rsid w:val="00755229"/>
    <w:rsid w:val="00870827"/>
    <w:rsid w:val="008740B2"/>
    <w:rsid w:val="0087467A"/>
    <w:rsid w:val="00892A3C"/>
    <w:rsid w:val="00894CC6"/>
    <w:rsid w:val="008B6E85"/>
    <w:rsid w:val="008C078B"/>
    <w:rsid w:val="008F33CF"/>
    <w:rsid w:val="0090780B"/>
    <w:rsid w:val="009106F7"/>
    <w:rsid w:val="0093411A"/>
    <w:rsid w:val="009B2417"/>
    <w:rsid w:val="009E5054"/>
    <w:rsid w:val="00A12434"/>
    <w:rsid w:val="00A206A5"/>
    <w:rsid w:val="00AE227C"/>
    <w:rsid w:val="00AE5760"/>
    <w:rsid w:val="00AF63C4"/>
    <w:rsid w:val="00B072E0"/>
    <w:rsid w:val="00B34A33"/>
    <w:rsid w:val="00B47974"/>
    <w:rsid w:val="00B86C5A"/>
    <w:rsid w:val="00B96406"/>
    <w:rsid w:val="00BF2795"/>
    <w:rsid w:val="00C207A7"/>
    <w:rsid w:val="00C35597"/>
    <w:rsid w:val="00C46C13"/>
    <w:rsid w:val="00C558C6"/>
    <w:rsid w:val="00C840A8"/>
    <w:rsid w:val="00CC4297"/>
    <w:rsid w:val="00D245A9"/>
    <w:rsid w:val="00D60290"/>
    <w:rsid w:val="00D7469F"/>
    <w:rsid w:val="00D83CEB"/>
    <w:rsid w:val="00DB5DC7"/>
    <w:rsid w:val="00DE3387"/>
    <w:rsid w:val="00E0147A"/>
    <w:rsid w:val="00E32434"/>
    <w:rsid w:val="00E33221"/>
    <w:rsid w:val="00E37245"/>
    <w:rsid w:val="00E80510"/>
    <w:rsid w:val="00E87795"/>
    <w:rsid w:val="00EA58EB"/>
    <w:rsid w:val="00EC1914"/>
    <w:rsid w:val="00EF3D6F"/>
    <w:rsid w:val="00EF7BEF"/>
    <w:rsid w:val="00F74C23"/>
    <w:rsid w:val="00F809BD"/>
    <w:rsid w:val="00FB75F2"/>
    <w:rsid w:val="00FC6598"/>
    <w:rsid w:val="00FD331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A35"/>
  <w15:chartTrackingRefBased/>
  <w15:docId w15:val="{E1BCB1CE-312A-471F-A151-2573ED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A33"/>
    <w:rPr>
      <w:sz w:val="24"/>
    </w:rPr>
  </w:style>
  <w:style w:type="paragraph" w:styleId="Heading1">
    <w:name w:val="heading 1"/>
    <w:basedOn w:val="Normal"/>
    <w:next w:val="Normal"/>
    <w:qFormat/>
    <w:rsid w:val="00B34A33"/>
    <w:pPr>
      <w:keepNext/>
      <w:outlineLvl w:val="0"/>
    </w:pPr>
    <w:rPr>
      <w:rFonts w:ascii="Arial" w:hAnsi="Arial"/>
      <w:b/>
    </w:rPr>
  </w:style>
  <w:style w:type="paragraph" w:styleId="Heading4">
    <w:name w:val="heading 4"/>
    <w:basedOn w:val="Normal"/>
    <w:next w:val="Normal"/>
    <w:qFormat/>
    <w:rsid w:val="00DE3387"/>
    <w:pPr>
      <w:keepNext/>
      <w:spacing w:before="240" w:after="60"/>
      <w:outlineLvl w:val="3"/>
    </w:pPr>
    <w:rPr>
      <w:b/>
      <w:bCs/>
      <w:sz w:val="28"/>
      <w:szCs w:val="28"/>
    </w:rPr>
  </w:style>
  <w:style w:type="paragraph" w:styleId="Heading5">
    <w:name w:val="heading 5"/>
    <w:basedOn w:val="Normal"/>
    <w:next w:val="Normal"/>
    <w:qFormat/>
    <w:rsid w:val="00DE3387"/>
    <w:pPr>
      <w:spacing w:before="240" w:after="60"/>
      <w:outlineLvl w:val="4"/>
    </w:pPr>
    <w:rPr>
      <w:b/>
      <w:bCs/>
      <w:i/>
      <w:iCs/>
      <w:sz w:val="26"/>
      <w:szCs w:val="26"/>
    </w:rPr>
  </w:style>
  <w:style w:type="paragraph" w:styleId="Heading6">
    <w:name w:val="heading 6"/>
    <w:basedOn w:val="Normal"/>
    <w:next w:val="Normal"/>
    <w:qFormat/>
    <w:rsid w:val="00DE3387"/>
    <w:pPr>
      <w:spacing w:before="240" w:after="60"/>
      <w:outlineLvl w:val="5"/>
    </w:pPr>
    <w:rPr>
      <w:b/>
      <w:bCs/>
      <w:sz w:val="22"/>
      <w:szCs w:val="22"/>
    </w:rPr>
  </w:style>
  <w:style w:type="paragraph" w:styleId="Heading8">
    <w:name w:val="heading 8"/>
    <w:basedOn w:val="Normal"/>
    <w:next w:val="Normal"/>
    <w:qFormat/>
    <w:rsid w:val="00DE3387"/>
    <w:pPr>
      <w:spacing w:before="240" w:after="60"/>
      <w:outlineLvl w:val="7"/>
    </w:pPr>
    <w:rPr>
      <w:i/>
      <w:iCs/>
      <w:szCs w:val="24"/>
    </w:rPr>
  </w:style>
  <w:style w:type="paragraph" w:styleId="Heading9">
    <w:name w:val="heading 9"/>
    <w:basedOn w:val="Normal"/>
    <w:next w:val="Normal"/>
    <w:qFormat/>
    <w:rsid w:val="00DE33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itle">
    <w:name w:val="Sect Title"/>
    <w:basedOn w:val="Normal"/>
    <w:rsid w:val="00B34A33"/>
    <w:pPr>
      <w:keepNext/>
      <w:tabs>
        <w:tab w:val="left" w:pos="720"/>
      </w:tabs>
      <w:spacing w:after="240"/>
    </w:pPr>
    <w:rPr>
      <w:b/>
      <w:color w:val="000000"/>
      <w:sz w:val="28"/>
    </w:rPr>
  </w:style>
  <w:style w:type="paragraph" w:styleId="BodyTextIndent2">
    <w:name w:val="Body Text Indent 2"/>
    <w:basedOn w:val="Normal"/>
    <w:rsid w:val="00B34A33"/>
    <w:pPr>
      <w:widowControl w:val="0"/>
      <w:tabs>
        <w:tab w:val="left" w:pos="720"/>
      </w:tabs>
      <w:ind w:left="720" w:hanging="720"/>
    </w:pPr>
    <w:rPr>
      <w:rFonts w:ascii="Times" w:hAnsi="Times"/>
    </w:rPr>
  </w:style>
  <w:style w:type="paragraph" w:styleId="BodyTextIndent3">
    <w:name w:val="Body Text Indent 3"/>
    <w:basedOn w:val="Normal"/>
    <w:rsid w:val="00B34A33"/>
    <w:pPr>
      <w:widowControl w:val="0"/>
      <w:tabs>
        <w:tab w:val="left" w:pos="1440"/>
        <w:tab w:val="left" w:pos="2880"/>
        <w:tab w:val="left" w:pos="3600"/>
        <w:tab w:val="left" w:pos="4320"/>
        <w:tab w:val="left" w:pos="5040"/>
        <w:tab w:val="left" w:pos="5760"/>
        <w:tab w:val="left" w:pos="6480"/>
        <w:tab w:val="left" w:pos="7200"/>
        <w:tab w:val="left" w:pos="7920"/>
      </w:tabs>
      <w:ind w:left="1440" w:hanging="720"/>
      <w:jc w:val="both"/>
    </w:pPr>
    <w:rPr>
      <w:rFonts w:ascii="Times" w:hAnsi="Times"/>
    </w:rPr>
  </w:style>
  <w:style w:type="paragraph" w:styleId="BodyText2">
    <w:name w:val="Body Text 2"/>
    <w:basedOn w:val="Normal"/>
    <w:rsid w:val="00B34A33"/>
    <w:pPr>
      <w:tabs>
        <w:tab w:val="left" w:pos="1440"/>
        <w:tab w:val="left" w:pos="5760"/>
        <w:tab w:val="left" w:pos="7200"/>
      </w:tabs>
      <w:spacing w:after="160"/>
      <w:ind w:left="1440" w:hanging="720"/>
      <w:jc w:val="both"/>
    </w:pPr>
    <w:rPr>
      <w:rFonts w:ascii="Times (PCL6)" w:hAnsi="Times (PCL6)"/>
    </w:rPr>
  </w:style>
  <w:style w:type="paragraph" w:styleId="BodyText">
    <w:name w:val="Body Text"/>
    <w:basedOn w:val="Normal"/>
    <w:rsid w:val="00DE3387"/>
    <w:pPr>
      <w:spacing w:after="120"/>
    </w:pPr>
  </w:style>
  <w:style w:type="paragraph" w:styleId="Footer">
    <w:name w:val="footer"/>
    <w:basedOn w:val="Normal"/>
    <w:rsid w:val="00DE3387"/>
    <w:pPr>
      <w:tabs>
        <w:tab w:val="left" w:pos="1080"/>
        <w:tab w:val="center" w:pos="4680"/>
        <w:tab w:val="right" w:pos="9360"/>
      </w:tabs>
    </w:pPr>
    <w:rPr>
      <w:rFonts w:ascii="Arial" w:hAnsi="Arial"/>
      <w:noProof/>
      <w:color w:val="000000"/>
      <w:sz w:val="20"/>
    </w:rPr>
  </w:style>
  <w:style w:type="paragraph" w:styleId="List">
    <w:name w:val="List"/>
    <w:basedOn w:val="BodyText"/>
    <w:rsid w:val="00DE3387"/>
    <w:pPr>
      <w:tabs>
        <w:tab w:val="left" w:pos="720"/>
      </w:tabs>
      <w:spacing w:after="0"/>
      <w:ind w:left="360"/>
      <w:jc w:val="both"/>
    </w:pPr>
    <w:rPr>
      <w:kern w:val="24"/>
      <w:sz w:val="20"/>
    </w:rPr>
  </w:style>
  <w:style w:type="paragraph" w:styleId="Caption">
    <w:name w:val="caption"/>
    <w:basedOn w:val="Normal"/>
    <w:next w:val="Normal"/>
    <w:qFormat/>
    <w:rsid w:val="00DE3387"/>
    <w:pPr>
      <w:pBdr>
        <w:top w:val="double" w:sz="6" w:space="0" w:color="000000"/>
        <w:bottom w:val="double" w:sz="6" w:space="0" w:color="000000"/>
      </w:pBdr>
      <w:jc w:val="center"/>
    </w:pPr>
    <w:rPr>
      <w:rFonts w:ascii="Univers" w:hAnsi="Univers"/>
      <w:b/>
      <w:snapToGrid w:val="0"/>
      <w:sz w:val="44"/>
    </w:rPr>
  </w:style>
  <w:style w:type="paragraph" w:styleId="Header">
    <w:name w:val="header"/>
    <w:basedOn w:val="Normal"/>
    <w:link w:val="HeaderChar"/>
    <w:uiPriority w:val="99"/>
    <w:rsid w:val="00633A45"/>
    <w:pPr>
      <w:tabs>
        <w:tab w:val="center" w:pos="4320"/>
        <w:tab w:val="right" w:pos="8640"/>
      </w:tabs>
    </w:pPr>
  </w:style>
  <w:style w:type="character" w:styleId="PageNumber">
    <w:name w:val="page number"/>
    <w:basedOn w:val="DefaultParagraphFont"/>
    <w:rsid w:val="00633A45"/>
  </w:style>
  <w:style w:type="paragraph" w:styleId="ListParagraph">
    <w:name w:val="List Paragraph"/>
    <w:basedOn w:val="Normal"/>
    <w:uiPriority w:val="34"/>
    <w:qFormat/>
    <w:rsid w:val="004D3972"/>
    <w:pPr>
      <w:ind w:left="720"/>
    </w:pPr>
  </w:style>
  <w:style w:type="paragraph" w:styleId="BalloonText">
    <w:name w:val="Balloon Text"/>
    <w:basedOn w:val="Normal"/>
    <w:link w:val="BalloonTextChar"/>
    <w:rsid w:val="000943A4"/>
    <w:rPr>
      <w:rFonts w:ascii="Tahoma" w:hAnsi="Tahoma" w:cs="Tahoma"/>
      <w:sz w:val="16"/>
      <w:szCs w:val="16"/>
    </w:rPr>
  </w:style>
  <w:style w:type="character" w:customStyle="1" w:styleId="BalloonTextChar">
    <w:name w:val="Balloon Text Char"/>
    <w:link w:val="BalloonText"/>
    <w:rsid w:val="000943A4"/>
    <w:rPr>
      <w:rFonts w:ascii="Tahoma" w:hAnsi="Tahoma" w:cs="Tahoma"/>
      <w:sz w:val="16"/>
      <w:szCs w:val="16"/>
    </w:rPr>
  </w:style>
  <w:style w:type="character" w:customStyle="1" w:styleId="HeaderChar">
    <w:name w:val="Header Char"/>
    <w:link w:val="Header"/>
    <w:uiPriority w:val="99"/>
    <w:rsid w:val="00661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14</Value>
    </Department>
    <RetentionDateType xmlns="c8a5a301-1cd3-4802-aec7-4b5e23d06b89">2045-01-29T06:00:00+00:00</RetentionDateType>
    <Effective_x0020_Date xmlns="215c1394-adea-45cc-8a8c-01c9acc5f81a">2025-07-21T05:00:00+00:00</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EMCE Production SSHE Pre-qualification questionnaire - used by Canada East only - NA0243D</Content>
    <likes xmlns="215c1394-adea-45cc-8a8c-01c9acc5f81a" xsi:nil="true"/>
    <Purpose xmlns="215c1394-adea-45cc-8a8c-01c9acc5f81a">
      <Value>2</Value>
    </Purpos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C3196-65AB-46BE-AC4D-F7804FA1F8A3}">
  <ds:schemaRefs>
    <ds:schemaRef ds:uri="http://schemas.microsoft.com/office/2006/metadata/properties"/>
    <ds:schemaRef ds:uri="http://schemas.microsoft.com/office/infopath/2007/PartnerControls"/>
    <ds:schemaRef ds:uri="c8a5a301-1cd3-4802-aec7-4b5e23d06b89"/>
    <ds:schemaRef ds:uri="215c1394-adea-45cc-8a8c-01c9acc5f81a"/>
    <ds:schemaRef ds:uri="http://schemas.microsoft.com/sharepoint/v4"/>
  </ds:schemaRefs>
</ds:datastoreItem>
</file>

<file path=customXml/itemProps2.xml><?xml version="1.0" encoding="utf-8"?>
<ds:datastoreItem xmlns:ds="http://schemas.openxmlformats.org/officeDocument/2006/customXml" ds:itemID="{7DD69470-2AAC-4A71-8A49-53F29FCF3F86}">
  <ds:schemaRefs>
    <ds:schemaRef ds:uri="http://schemas.microsoft.com/office/2006/metadata/longProperties"/>
  </ds:schemaRefs>
</ds:datastoreItem>
</file>

<file path=customXml/itemProps3.xml><?xml version="1.0" encoding="utf-8"?>
<ds:datastoreItem xmlns:ds="http://schemas.openxmlformats.org/officeDocument/2006/customXml" ds:itemID="{DAE04ABB-C9FE-4A14-9C9A-2C14B3F0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8C946-87F3-4B3D-B662-7C041044479F}">
  <ds:schemaRefs>
    <ds:schemaRef ds:uri="http://schemas.microsoft.com/sharepoint/events"/>
  </ds:schemaRefs>
</ds:datastoreItem>
</file>

<file path=customXml/itemProps5.xml><?xml version="1.0" encoding="utf-8"?>
<ds:datastoreItem xmlns:ds="http://schemas.openxmlformats.org/officeDocument/2006/customXml" ds:itemID="{8470C32C-9657-4FFA-AEE1-E871ED2CDFAC}">
  <ds:schemaRefs>
    <ds:schemaRef ds:uri="http://schemas.microsoft.com/sharepoint/v3/contenttype/forms"/>
  </ds:schemaRefs>
</ds:datastoreItem>
</file>

<file path=customXml/itemProps6.xml><?xml version="1.0" encoding="utf-8"?>
<ds:datastoreItem xmlns:ds="http://schemas.openxmlformats.org/officeDocument/2006/customXml" ds:itemID="{BFD7C9B9-391E-4379-AF99-6F1D8797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Canada East - EMCE Production SSHE Pre-qualification Questionnaire</vt:lpstr>
    </vt:vector>
  </TitlesOfParts>
  <Company>ExxonMobil or Affiliate</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EMCE Production SSHE Pre-qualification Questionnaire</dc:title>
  <dc:subject/>
  <dc:creator>clinton cariou</dc:creator>
  <cp:keywords/>
  <cp:lastModifiedBy>Suarez, Maria L</cp:lastModifiedBy>
  <cp:revision>3</cp:revision>
  <dcterms:created xsi:type="dcterms:W3CDTF">2025-07-21T19:36:00Z</dcterms:created>
  <dcterms:modified xsi:type="dcterms:W3CDTF">2025-07-21T19:43:00Z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DateType">
    <vt:lpwstr>2011-01-29T00:00:00Z</vt:lpwstr>
  </property>
  <property fmtid="{D5CDD505-2E9C-101B-9397-08002B2CF9AE}" pid="3" name="Document Owner">
    <vt:lpwstr>Natalie Stirling-Sanders</vt:lpwstr>
  </property>
  <property fmtid="{D5CDD505-2E9C-101B-9397-08002B2CF9AE}" pid="4" name="Document Description">
    <vt:lpwstr>EMCE - SHE and Quality Pre-Qualification Questionnaire</vt:lpwstr>
  </property>
  <property fmtid="{D5CDD505-2E9C-101B-9397-08002B2CF9AE}" pid="5" name="MPI">
    <vt:lpwstr>Not Classified</vt:lpwstr>
  </property>
  <property fmtid="{D5CDD505-2E9C-101B-9397-08002B2CF9AE}" pid="6" name="ContentType">
    <vt:lpwstr>Intranet Document</vt:lpwstr>
  </property>
  <property fmtid="{D5CDD505-2E9C-101B-9397-08002B2CF9AE}" pid="7" name="_AdHocReviewCycleID">
    <vt:i4>1053941931</vt:i4>
  </property>
  <property fmtid="{D5CDD505-2E9C-101B-9397-08002B2CF9AE}" pid="8" name="_NewReviewCycle">
    <vt:lpwstr/>
  </property>
  <property fmtid="{D5CDD505-2E9C-101B-9397-08002B2CF9AE}" pid="9" name="_EmailSubject">
    <vt:lpwstr>EOI for Posting - WS1930652269 - Supply of Wellwork Equipment, Consumables, and Services</vt:lpwstr>
  </property>
  <property fmtid="{D5CDD505-2E9C-101B-9397-08002B2CF9AE}" pid="10" name="_AuthorEmail">
    <vt:lpwstr>jaiden.j.wadman1@exxonmobil.com</vt:lpwstr>
  </property>
  <property fmtid="{D5CDD505-2E9C-101B-9397-08002B2CF9AE}" pid="11" name="_AuthorEmailDisplayName">
    <vt:lpwstr>Wadman, Jaiden /C</vt:lpwstr>
  </property>
  <property fmtid="{D5CDD505-2E9C-101B-9397-08002B2CF9AE}" pid="12" name="_PreviousAdHocReviewCycleID">
    <vt:i4>1724906857</vt:i4>
  </property>
  <property fmtid="{D5CDD505-2E9C-101B-9397-08002B2CF9AE}" pid="13" name="Contractor Selection">
    <vt:lpwstr>1. Contractor Selection</vt:lpwstr>
  </property>
  <property fmtid="{D5CDD505-2E9C-101B-9397-08002B2CF9AE}" pid="14" name="Contractor Stewardship">
    <vt:lpwstr/>
  </property>
  <property fmtid="{D5CDD505-2E9C-101B-9397-08002B2CF9AE}" pid="15" name="Leadership Site Visits">
    <vt:lpwstr>Pre-Qualification</vt:lpwstr>
  </property>
  <property fmtid="{D5CDD505-2E9C-101B-9397-08002B2CF9AE}" pid="16" name="TaxKeyword">
    <vt:lpwstr/>
  </property>
  <property fmtid="{D5CDD505-2E9C-101B-9397-08002B2CF9AE}" pid="17" name="ContentTypeId">
    <vt:lpwstr>0x010100D31640B4F9EB4884BD42ED48FDC022F500D65C321F3E536847AAB10F19BBD3D6A6</vt:lpwstr>
  </property>
</Properties>
</file>