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75173" w14:textId="77777777" w:rsidR="006478CB" w:rsidRDefault="006478CB" w:rsidP="00735B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Supplier Capability Survey / Technical </w:t>
      </w:r>
      <w:r w:rsidR="00597249">
        <w:rPr>
          <w:sz w:val="24"/>
          <w:szCs w:val="24"/>
        </w:rPr>
        <w:t>Questionnaire</w:t>
      </w:r>
    </w:p>
    <w:p w14:paraId="6ADC5608" w14:textId="77777777" w:rsidR="006478CB" w:rsidRDefault="006478CB" w:rsidP="006478CB">
      <w:pPr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6925"/>
      </w:tblGrid>
      <w:tr w:rsidR="003A72EA" w:rsidRPr="00F90115" w14:paraId="1BD54857" w14:textId="77777777" w:rsidTr="00597249">
        <w:tc>
          <w:tcPr>
            <w:tcW w:w="2070" w:type="dxa"/>
            <w:vAlign w:val="bottom"/>
          </w:tcPr>
          <w:p w14:paraId="21DD6606" w14:textId="77777777" w:rsidR="003A72EA" w:rsidRPr="00F90115" w:rsidRDefault="003A72EA" w:rsidP="00077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Name: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459FBAFD" w14:textId="77777777" w:rsidR="003A72EA" w:rsidRPr="00F90115" w:rsidRDefault="003A72EA" w:rsidP="0007722A">
            <w:pPr>
              <w:rPr>
                <w:sz w:val="24"/>
                <w:szCs w:val="24"/>
              </w:rPr>
            </w:pPr>
          </w:p>
        </w:tc>
      </w:tr>
    </w:tbl>
    <w:p w14:paraId="6044EF92" w14:textId="77777777" w:rsidR="006478CB" w:rsidRDefault="006478CB" w:rsidP="00597249">
      <w:pPr>
        <w:spacing w:before="240"/>
        <w:ind w:left="360"/>
        <w:rPr>
          <w:sz w:val="24"/>
          <w:szCs w:val="24"/>
        </w:rPr>
      </w:pPr>
      <w:r>
        <w:rPr>
          <w:sz w:val="24"/>
          <w:szCs w:val="24"/>
        </w:rPr>
        <w:t>Type of Business:</w:t>
      </w:r>
    </w:p>
    <w:p w14:paraId="4FA79632" w14:textId="77777777" w:rsidR="006478CB" w:rsidRDefault="006478CB" w:rsidP="006478CB">
      <w:pPr>
        <w:ind w:left="360"/>
        <w:rPr>
          <w:sz w:val="24"/>
          <w:szCs w:val="24"/>
        </w:rPr>
      </w:pPr>
    </w:p>
    <w:p w14:paraId="6B39D40D" w14:textId="77777777" w:rsidR="006478CB" w:rsidRDefault="006478CB" w:rsidP="006478CB">
      <w:pPr>
        <w:ind w:left="360"/>
        <w:rPr>
          <w:sz w:val="24"/>
          <w:szCs w:val="24"/>
        </w:rPr>
      </w:pPr>
      <w:r>
        <w:rPr>
          <w:sz w:val="24"/>
          <w:szCs w:val="24"/>
        </w:rPr>
        <w:t>Address: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4545F8" w14:paraId="35D48F81" w14:textId="77777777" w:rsidTr="004545F8">
        <w:tc>
          <w:tcPr>
            <w:tcW w:w="8856" w:type="dxa"/>
            <w:tcBorders>
              <w:bottom w:val="single" w:sz="4" w:space="0" w:color="auto"/>
            </w:tcBorders>
          </w:tcPr>
          <w:p w14:paraId="2488F966" w14:textId="77777777" w:rsidR="004545F8" w:rsidRDefault="004545F8" w:rsidP="0007722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545F8" w14:paraId="1BF08CEC" w14:textId="77777777" w:rsidTr="004545F8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36920C59" w14:textId="77777777" w:rsidR="004545F8" w:rsidRDefault="004545F8" w:rsidP="0007722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545F8" w14:paraId="1CC33A54" w14:textId="77777777" w:rsidTr="004545F8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765B045C" w14:textId="77777777" w:rsidR="004545F8" w:rsidRDefault="004545F8" w:rsidP="0007722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08A17A91" w14:textId="77777777" w:rsidR="004545F8" w:rsidRPr="004545F8" w:rsidRDefault="004545F8" w:rsidP="004545F8"/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3252"/>
        <w:gridCol w:w="355"/>
        <w:gridCol w:w="1080"/>
        <w:gridCol w:w="2889"/>
      </w:tblGrid>
      <w:tr w:rsidR="004545F8" w14:paraId="7A5BA337" w14:textId="77777777" w:rsidTr="00F90115">
        <w:tc>
          <w:tcPr>
            <w:tcW w:w="1316" w:type="dxa"/>
            <w:vAlign w:val="bottom"/>
          </w:tcPr>
          <w:p w14:paraId="35E7BC2E" w14:textId="77777777" w:rsidR="004545F8" w:rsidRPr="00F90115" w:rsidRDefault="00F90115" w:rsidP="00F90115">
            <w:pPr>
              <w:rPr>
                <w:sz w:val="24"/>
                <w:szCs w:val="24"/>
              </w:rPr>
            </w:pPr>
            <w:r w:rsidRPr="00F90115">
              <w:rPr>
                <w:sz w:val="24"/>
                <w:szCs w:val="24"/>
              </w:rPr>
              <w:t>Telephone: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162B10B2" w14:textId="77777777" w:rsidR="004545F8" w:rsidRPr="00F90115" w:rsidRDefault="004545F8" w:rsidP="004545F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D2C4A4B" w14:textId="77777777" w:rsidR="004545F8" w:rsidRPr="00F90115" w:rsidRDefault="004545F8" w:rsidP="00F9011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772AD99D" w14:textId="77777777" w:rsidR="004545F8" w:rsidRPr="00F90115" w:rsidRDefault="00F90115" w:rsidP="00F90115">
            <w:pPr>
              <w:rPr>
                <w:sz w:val="24"/>
                <w:szCs w:val="24"/>
              </w:rPr>
            </w:pPr>
            <w:r w:rsidRPr="00F90115">
              <w:rPr>
                <w:sz w:val="24"/>
                <w:szCs w:val="24"/>
              </w:rPr>
              <w:t>Fax: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14:paraId="41EB48FB" w14:textId="77777777" w:rsidR="004545F8" w:rsidRPr="00F90115" w:rsidRDefault="004545F8" w:rsidP="004545F8">
            <w:pPr>
              <w:rPr>
                <w:sz w:val="24"/>
                <w:szCs w:val="24"/>
              </w:rPr>
            </w:pPr>
          </w:p>
        </w:tc>
      </w:tr>
      <w:tr w:rsidR="004545F8" w14:paraId="4C70FB00" w14:textId="77777777" w:rsidTr="00F90115">
        <w:tc>
          <w:tcPr>
            <w:tcW w:w="1316" w:type="dxa"/>
            <w:vAlign w:val="bottom"/>
          </w:tcPr>
          <w:p w14:paraId="2891739C" w14:textId="77777777" w:rsidR="004545F8" w:rsidRPr="00F90115" w:rsidRDefault="00F90115" w:rsidP="00F90115">
            <w:pPr>
              <w:rPr>
                <w:sz w:val="24"/>
                <w:szCs w:val="24"/>
              </w:rPr>
            </w:pPr>
            <w:r w:rsidRPr="00F90115">
              <w:rPr>
                <w:sz w:val="24"/>
                <w:szCs w:val="24"/>
              </w:rPr>
              <w:t>Contact: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14:paraId="6F0D009C" w14:textId="77777777" w:rsidR="004545F8" w:rsidRPr="00F90115" w:rsidRDefault="004545F8" w:rsidP="004545F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0DD51D0" w14:textId="77777777" w:rsidR="004545F8" w:rsidRPr="00F90115" w:rsidRDefault="004545F8" w:rsidP="00F9011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25987D31" w14:textId="77777777" w:rsidR="004545F8" w:rsidRPr="00F90115" w:rsidRDefault="00F90115" w:rsidP="00F90115">
            <w:pPr>
              <w:rPr>
                <w:sz w:val="24"/>
                <w:szCs w:val="24"/>
              </w:rPr>
            </w:pPr>
            <w:r w:rsidRPr="00F90115">
              <w:rPr>
                <w:sz w:val="24"/>
                <w:szCs w:val="24"/>
              </w:rPr>
              <w:t>Position: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66079877" w14:textId="77777777" w:rsidR="004545F8" w:rsidRPr="00F90115" w:rsidRDefault="004545F8" w:rsidP="004545F8">
            <w:pPr>
              <w:rPr>
                <w:sz w:val="24"/>
                <w:szCs w:val="24"/>
              </w:rPr>
            </w:pPr>
          </w:p>
        </w:tc>
      </w:tr>
    </w:tbl>
    <w:p w14:paraId="255A0CD0" w14:textId="77777777" w:rsidR="006478CB" w:rsidRDefault="006478CB" w:rsidP="00F90115">
      <w:pPr>
        <w:pStyle w:val="ListParagraph"/>
        <w:numPr>
          <w:ilvl w:val="0"/>
          <w:numId w:val="6"/>
        </w:numPr>
        <w:spacing w:before="240"/>
        <w:ind w:left="720"/>
        <w:rPr>
          <w:sz w:val="24"/>
          <w:szCs w:val="24"/>
        </w:rPr>
      </w:pPr>
      <w:r>
        <w:rPr>
          <w:sz w:val="24"/>
          <w:szCs w:val="24"/>
        </w:rPr>
        <w:t>Country and Date of Incorporation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4545F8" w14:paraId="420924E3" w14:textId="77777777" w:rsidTr="0007722A">
        <w:tc>
          <w:tcPr>
            <w:tcW w:w="8856" w:type="dxa"/>
            <w:tcBorders>
              <w:bottom w:val="single" w:sz="4" w:space="0" w:color="auto"/>
            </w:tcBorders>
          </w:tcPr>
          <w:p w14:paraId="0AAA4AED" w14:textId="77777777" w:rsidR="004545F8" w:rsidRDefault="004545F8" w:rsidP="0007722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545F8" w14:paraId="66109DC8" w14:textId="77777777" w:rsidTr="0007722A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73D8FA8B" w14:textId="77777777" w:rsidR="004545F8" w:rsidRDefault="004545F8" w:rsidP="0007722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545F8" w14:paraId="5FCB5D6D" w14:textId="77777777" w:rsidTr="0007722A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2681E217" w14:textId="77777777" w:rsidR="004545F8" w:rsidRDefault="004545F8" w:rsidP="0007722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17CC0CF8" w14:textId="77777777" w:rsidR="006478CB" w:rsidRDefault="006478CB" w:rsidP="004545F8">
      <w:pPr>
        <w:pStyle w:val="ListParagraph"/>
        <w:numPr>
          <w:ilvl w:val="0"/>
          <w:numId w:val="6"/>
        </w:numPr>
        <w:spacing w:before="240"/>
        <w:ind w:left="720"/>
        <w:rPr>
          <w:sz w:val="24"/>
          <w:szCs w:val="24"/>
        </w:rPr>
      </w:pPr>
      <w:r>
        <w:rPr>
          <w:sz w:val="24"/>
          <w:szCs w:val="24"/>
        </w:rPr>
        <w:t>Registered Address – if different from above</w:t>
      </w:r>
      <w:r w:rsidR="004545F8">
        <w:rPr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4545F8" w14:paraId="2E52A2DB" w14:textId="77777777" w:rsidTr="004545F8">
        <w:tc>
          <w:tcPr>
            <w:tcW w:w="8856" w:type="dxa"/>
            <w:tcBorders>
              <w:bottom w:val="single" w:sz="4" w:space="0" w:color="auto"/>
            </w:tcBorders>
          </w:tcPr>
          <w:p w14:paraId="0A1A4EED" w14:textId="77777777" w:rsidR="004545F8" w:rsidRDefault="004545F8" w:rsidP="006478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545F8" w14:paraId="7CF5B53D" w14:textId="77777777" w:rsidTr="004545F8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333E6D59" w14:textId="77777777" w:rsidR="004545F8" w:rsidRDefault="004545F8" w:rsidP="006478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545F8" w14:paraId="46FEF581" w14:textId="77777777" w:rsidTr="004545F8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7936D10E" w14:textId="77777777" w:rsidR="004545F8" w:rsidRDefault="004545F8" w:rsidP="006478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3E1D3399" w14:textId="77777777" w:rsidR="006478CB" w:rsidRPr="006478CB" w:rsidRDefault="006478CB" w:rsidP="006478CB">
      <w:pPr>
        <w:pStyle w:val="ListParagraph"/>
        <w:rPr>
          <w:sz w:val="24"/>
          <w:szCs w:val="24"/>
        </w:rPr>
      </w:pPr>
    </w:p>
    <w:p w14:paraId="01515757" w14:textId="77777777" w:rsidR="006478CB" w:rsidRDefault="006478CB" w:rsidP="006478CB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>
        <w:rPr>
          <w:sz w:val="24"/>
          <w:szCs w:val="24"/>
        </w:rPr>
        <w:t>Total Number of Direct Employees: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4545F8" w14:paraId="46E014A9" w14:textId="77777777" w:rsidTr="0007722A">
        <w:tc>
          <w:tcPr>
            <w:tcW w:w="8856" w:type="dxa"/>
            <w:tcBorders>
              <w:bottom w:val="single" w:sz="4" w:space="0" w:color="auto"/>
            </w:tcBorders>
          </w:tcPr>
          <w:p w14:paraId="28906785" w14:textId="77777777" w:rsidR="004545F8" w:rsidRDefault="004545F8" w:rsidP="0007722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1D857758" w14:textId="77777777" w:rsidR="00880552" w:rsidRDefault="006478CB" w:rsidP="004545F8">
      <w:pPr>
        <w:pStyle w:val="ListParagraph"/>
        <w:numPr>
          <w:ilvl w:val="0"/>
          <w:numId w:val="6"/>
        </w:numPr>
        <w:spacing w:before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Company turnover per year for past two years: </w:t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2227"/>
      </w:tblGrid>
      <w:tr w:rsidR="00880552" w14:paraId="52A20F3E" w14:textId="77777777" w:rsidTr="004545F8">
        <w:tc>
          <w:tcPr>
            <w:tcW w:w="923" w:type="dxa"/>
          </w:tcPr>
          <w:p w14:paraId="244021F8" w14:textId="77777777" w:rsidR="00880552" w:rsidRPr="00880552" w:rsidRDefault="00880552" w:rsidP="00880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$CDN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4B63E702" w14:textId="77777777" w:rsidR="00880552" w:rsidRPr="00880552" w:rsidRDefault="00880552" w:rsidP="00880552">
            <w:pPr>
              <w:rPr>
                <w:sz w:val="24"/>
                <w:szCs w:val="24"/>
              </w:rPr>
            </w:pPr>
          </w:p>
        </w:tc>
      </w:tr>
      <w:tr w:rsidR="00880552" w14:paraId="71562525" w14:textId="77777777" w:rsidTr="004545F8">
        <w:tc>
          <w:tcPr>
            <w:tcW w:w="923" w:type="dxa"/>
          </w:tcPr>
          <w:p w14:paraId="2E2F9D5C" w14:textId="77777777" w:rsidR="00880552" w:rsidRPr="00880552" w:rsidRDefault="00880552" w:rsidP="00880552">
            <w:pPr>
              <w:rPr>
                <w:sz w:val="24"/>
                <w:szCs w:val="24"/>
              </w:rPr>
            </w:pPr>
            <w:r w:rsidRPr="00880552">
              <w:rPr>
                <w:sz w:val="24"/>
                <w:szCs w:val="24"/>
              </w:rPr>
              <w:t>$CDN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14:paraId="73B4921C" w14:textId="77777777" w:rsidR="00880552" w:rsidRPr="00880552" w:rsidRDefault="00880552" w:rsidP="00880552">
            <w:pPr>
              <w:rPr>
                <w:sz w:val="24"/>
                <w:szCs w:val="24"/>
              </w:rPr>
            </w:pPr>
          </w:p>
        </w:tc>
      </w:tr>
    </w:tbl>
    <w:p w14:paraId="10DBE8B7" w14:textId="77777777" w:rsidR="006478CB" w:rsidRDefault="006478CB" w:rsidP="004545F8">
      <w:pPr>
        <w:pStyle w:val="ListParagraph"/>
        <w:numPr>
          <w:ilvl w:val="0"/>
          <w:numId w:val="6"/>
        </w:numPr>
        <w:spacing w:before="240"/>
        <w:ind w:left="720"/>
        <w:rPr>
          <w:sz w:val="24"/>
          <w:szCs w:val="24"/>
        </w:rPr>
      </w:pPr>
      <w:r>
        <w:rPr>
          <w:sz w:val="24"/>
          <w:szCs w:val="24"/>
        </w:rPr>
        <w:t>What is the maximum dollar value of a job you believe your company is capable of handling?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2227"/>
      </w:tblGrid>
      <w:tr w:rsidR="004545F8" w14:paraId="00D426C8" w14:textId="77777777" w:rsidTr="0007722A">
        <w:tc>
          <w:tcPr>
            <w:tcW w:w="923" w:type="dxa"/>
          </w:tcPr>
          <w:p w14:paraId="5F7B7A16" w14:textId="77777777" w:rsidR="004545F8" w:rsidRPr="00880552" w:rsidRDefault="004545F8" w:rsidP="00077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$CDN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1F079462" w14:textId="77777777" w:rsidR="004545F8" w:rsidRPr="00880552" w:rsidRDefault="004545F8" w:rsidP="0007722A">
            <w:pPr>
              <w:rPr>
                <w:sz w:val="24"/>
                <w:szCs w:val="24"/>
              </w:rPr>
            </w:pPr>
          </w:p>
        </w:tc>
      </w:tr>
    </w:tbl>
    <w:p w14:paraId="65E07C74" w14:textId="77777777" w:rsidR="001E04BA" w:rsidRDefault="001E04BA" w:rsidP="00106E94">
      <w:pPr>
        <w:ind w:left="720"/>
        <w:rPr>
          <w:sz w:val="24"/>
          <w:szCs w:val="24"/>
        </w:rPr>
      </w:pPr>
    </w:p>
    <w:p w14:paraId="70135803" w14:textId="77777777" w:rsidR="00563A15" w:rsidRPr="00563A15" w:rsidRDefault="00563A15" w:rsidP="00563A15">
      <w:pPr>
        <w:ind w:left="2880"/>
        <w:rPr>
          <w:sz w:val="24"/>
          <w:szCs w:val="24"/>
        </w:rPr>
      </w:pPr>
    </w:p>
    <w:p w14:paraId="312469A5" w14:textId="77777777" w:rsidR="00CC621F" w:rsidRDefault="004E0BBF" w:rsidP="004E0BBF">
      <w:pPr>
        <w:pStyle w:val="ListParagraph"/>
        <w:numPr>
          <w:ilvl w:val="0"/>
          <w:numId w:val="6"/>
        </w:numPr>
        <w:spacing w:before="20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Has your Company previously supplied goods/services to Hebron or Hibernia?</w:t>
      </w:r>
    </w:p>
    <w:p w14:paraId="5CF5B0D6" w14:textId="77777777" w:rsidR="004E0BBF" w:rsidRPr="004E0BBF" w:rsidRDefault="004E0BBF" w:rsidP="004E0BBF">
      <w:pPr>
        <w:ind w:left="2160" w:firstLine="720"/>
        <w:rPr>
          <w:sz w:val="24"/>
          <w:szCs w:val="24"/>
        </w:rPr>
      </w:pPr>
      <w:r w:rsidRPr="00563A1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A6441" wp14:editId="2794EC0E">
                <wp:simplePos x="0" y="0"/>
                <wp:positionH relativeFrom="column">
                  <wp:posOffset>2176780</wp:posOffset>
                </wp:positionH>
                <wp:positionV relativeFrom="paragraph">
                  <wp:posOffset>0</wp:posOffset>
                </wp:positionV>
                <wp:extent cx="180975" cy="163830"/>
                <wp:effectExtent l="0" t="0" r="2857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052D3" w14:textId="77777777" w:rsidR="004E0BBF" w:rsidRDefault="004E0BBF" w:rsidP="004E0B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A64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.4pt;margin-top:0;width:14.2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">
                <v:textbox>
                  <w:txbxContent>
                    <w:p w14:paraId="088052D3" w14:textId="77777777" w:rsidR="004E0BBF" w:rsidRDefault="004E0BBF" w:rsidP="004E0BBF"/>
                  </w:txbxContent>
                </v:textbox>
              </v:shape>
            </w:pict>
          </mc:Fallback>
        </mc:AlternateContent>
      </w:r>
      <w:r w:rsidRPr="00563A1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091C8" wp14:editId="3D555E14">
                <wp:simplePos x="0" y="0"/>
                <wp:positionH relativeFrom="column">
                  <wp:posOffset>3510280</wp:posOffset>
                </wp:positionH>
                <wp:positionV relativeFrom="paragraph">
                  <wp:posOffset>-3175</wp:posOffset>
                </wp:positionV>
                <wp:extent cx="180975" cy="163830"/>
                <wp:effectExtent l="0" t="0" r="28575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D5E97" w14:textId="77777777" w:rsidR="004E0BBF" w:rsidRDefault="004E0BBF" w:rsidP="004E0B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91C8" id="_x0000_s1027" type="#_x0000_t202" style="position:absolute;left:0;text-align:left;margin-left:276.4pt;margin-top:-.25pt;width:14.25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">
                <v:textbox>
                  <w:txbxContent>
                    <w:p w14:paraId="271D5E97" w14:textId="77777777" w:rsidR="004E0BBF" w:rsidRDefault="004E0BBF" w:rsidP="004E0BBF"/>
                  </w:txbxContent>
                </v:textbox>
              </v:shape>
            </w:pict>
          </mc:Fallback>
        </mc:AlternateContent>
      </w:r>
      <w:r w:rsidRPr="004E0BBF">
        <w:rPr>
          <w:sz w:val="24"/>
          <w:szCs w:val="24"/>
        </w:rPr>
        <w:t>Yes</w:t>
      </w:r>
      <w:r w:rsidRPr="004E0BBF">
        <w:rPr>
          <w:sz w:val="24"/>
          <w:szCs w:val="24"/>
        </w:rPr>
        <w:tab/>
      </w:r>
      <w:r w:rsidRPr="004E0BBF">
        <w:rPr>
          <w:sz w:val="24"/>
          <w:szCs w:val="24"/>
        </w:rPr>
        <w:tab/>
      </w:r>
      <w:r w:rsidRPr="004E0BBF">
        <w:rPr>
          <w:sz w:val="24"/>
          <w:szCs w:val="24"/>
        </w:rPr>
        <w:tab/>
        <w:t>No</w:t>
      </w:r>
      <w:r w:rsidRPr="004E0BBF">
        <w:rPr>
          <w:sz w:val="24"/>
          <w:szCs w:val="24"/>
        </w:rPr>
        <w:tab/>
      </w:r>
    </w:p>
    <w:p w14:paraId="588DF009" w14:textId="77777777" w:rsidR="004E0BBF" w:rsidRPr="004E0BBF" w:rsidRDefault="004E0BBF" w:rsidP="004E0BBF">
      <w:pPr>
        <w:spacing w:before="200"/>
        <w:ind w:left="720"/>
        <w:rPr>
          <w:sz w:val="24"/>
          <w:szCs w:val="24"/>
        </w:rPr>
      </w:pPr>
      <w:r>
        <w:rPr>
          <w:sz w:val="24"/>
          <w:szCs w:val="24"/>
        </w:rPr>
        <w:t>If yes, please specify: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2"/>
      </w:tblGrid>
      <w:tr w:rsidR="004E0BBF" w14:paraId="6E94E203" w14:textId="77777777" w:rsidTr="004E0BBF">
        <w:tc>
          <w:tcPr>
            <w:tcW w:w="8748" w:type="dxa"/>
            <w:tcBorders>
              <w:bottom w:val="single" w:sz="4" w:space="0" w:color="auto"/>
            </w:tcBorders>
          </w:tcPr>
          <w:p w14:paraId="583E717E" w14:textId="77777777" w:rsidR="004E0BBF" w:rsidRDefault="004E0BBF" w:rsidP="001D61B1">
            <w:pPr>
              <w:rPr>
                <w:sz w:val="24"/>
                <w:szCs w:val="24"/>
              </w:rPr>
            </w:pPr>
          </w:p>
        </w:tc>
      </w:tr>
      <w:tr w:rsidR="004E0BBF" w14:paraId="46233227" w14:textId="77777777" w:rsidTr="004E0BBF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60AF74DD" w14:textId="77777777" w:rsidR="004E0BBF" w:rsidRDefault="004E0BBF" w:rsidP="001D61B1">
            <w:pPr>
              <w:rPr>
                <w:sz w:val="24"/>
                <w:szCs w:val="24"/>
              </w:rPr>
            </w:pPr>
          </w:p>
        </w:tc>
      </w:tr>
      <w:tr w:rsidR="004E0BBF" w14:paraId="13E6DDDB" w14:textId="77777777" w:rsidTr="004E0BBF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4F47E346" w14:textId="77777777" w:rsidR="004E0BBF" w:rsidRDefault="004E0BBF" w:rsidP="001D61B1">
            <w:pPr>
              <w:rPr>
                <w:sz w:val="24"/>
                <w:szCs w:val="24"/>
              </w:rPr>
            </w:pPr>
          </w:p>
        </w:tc>
      </w:tr>
      <w:tr w:rsidR="004E0BBF" w14:paraId="34067B4F" w14:textId="77777777" w:rsidTr="004E0BBF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1AD9E3D7" w14:textId="77777777" w:rsidR="004E0BBF" w:rsidRDefault="004E0BBF" w:rsidP="001D61B1">
            <w:pPr>
              <w:rPr>
                <w:sz w:val="24"/>
                <w:szCs w:val="24"/>
              </w:rPr>
            </w:pPr>
          </w:p>
        </w:tc>
      </w:tr>
      <w:tr w:rsidR="004E0BBF" w14:paraId="028F74C9" w14:textId="77777777" w:rsidTr="004E0BBF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77B5551F" w14:textId="77777777" w:rsidR="004E0BBF" w:rsidRDefault="004E0BBF" w:rsidP="001D61B1">
            <w:pPr>
              <w:rPr>
                <w:sz w:val="24"/>
                <w:szCs w:val="24"/>
              </w:rPr>
            </w:pPr>
          </w:p>
        </w:tc>
      </w:tr>
      <w:tr w:rsidR="004E0BBF" w14:paraId="4BAD3CFC" w14:textId="77777777" w:rsidTr="004E0BBF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547FF37F" w14:textId="77777777" w:rsidR="004E0BBF" w:rsidRDefault="004E0BBF" w:rsidP="001D61B1">
            <w:pPr>
              <w:rPr>
                <w:sz w:val="24"/>
                <w:szCs w:val="24"/>
              </w:rPr>
            </w:pPr>
          </w:p>
        </w:tc>
      </w:tr>
      <w:tr w:rsidR="004E0BBF" w14:paraId="13733445" w14:textId="77777777" w:rsidTr="004E0BBF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500964F7" w14:textId="77777777" w:rsidR="004E0BBF" w:rsidRDefault="004E0BBF" w:rsidP="001D61B1">
            <w:pPr>
              <w:rPr>
                <w:sz w:val="24"/>
                <w:szCs w:val="24"/>
              </w:rPr>
            </w:pPr>
          </w:p>
        </w:tc>
      </w:tr>
      <w:tr w:rsidR="004E0BBF" w14:paraId="7EB42691" w14:textId="77777777" w:rsidTr="004E0BBF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45A8FB0E" w14:textId="77777777" w:rsidR="004E0BBF" w:rsidRDefault="004E0BBF" w:rsidP="001D61B1">
            <w:pPr>
              <w:rPr>
                <w:sz w:val="24"/>
                <w:szCs w:val="24"/>
              </w:rPr>
            </w:pPr>
          </w:p>
        </w:tc>
      </w:tr>
    </w:tbl>
    <w:p w14:paraId="60388AC0" w14:textId="77777777" w:rsidR="00347C48" w:rsidRPr="00347C48" w:rsidRDefault="00347C48" w:rsidP="00347C48">
      <w:pPr>
        <w:rPr>
          <w:sz w:val="24"/>
          <w:szCs w:val="24"/>
        </w:rPr>
      </w:pPr>
    </w:p>
    <w:p w14:paraId="742FCE2D" w14:textId="77777777" w:rsidR="00347C48" w:rsidRPr="00347C48" w:rsidRDefault="00347C48" w:rsidP="00347C48">
      <w:pPr>
        <w:pStyle w:val="ListParagraph"/>
        <w:numPr>
          <w:ilvl w:val="0"/>
          <w:numId w:val="6"/>
        </w:numPr>
        <w:spacing w:before="240"/>
        <w:ind w:left="720"/>
        <w:rPr>
          <w:sz w:val="24"/>
          <w:szCs w:val="24"/>
        </w:rPr>
      </w:pPr>
      <w:r w:rsidRPr="00347C48">
        <w:rPr>
          <w:sz w:val="24"/>
          <w:szCs w:val="24"/>
        </w:rPr>
        <w:t>General Chemical Program Management</w:t>
      </w:r>
    </w:p>
    <w:p w14:paraId="690579CC" w14:textId="77777777" w:rsidR="00347C48" w:rsidRDefault="00347C48" w:rsidP="00347C48">
      <w:pPr>
        <w:ind w:left="720"/>
        <w:rPr>
          <w:sz w:val="24"/>
          <w:szCs w:val="24"/>
        </w:rPr>
      </w:pPr>
      <w:r>
        <w:rPr>
          <w:sz w:val="24"/>
          <w:szCs w:val="24"/>
        </w:rPr>
        <w:t>Please describe the company’s chemical program management process:</w:t>
      </w:r>
    </w:p>
    <w:p w14:paraId="121E8538" w14:textId="77777777" w:rsidR="00347C48" w:rsidRDefault="00347C48" w:rsidP="00347C4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How best in class chemistries are ensured that are value added,</w:t>
      </w:r>
    </w:p>
    <w:p w14:paraId="37E95D5B" w14:textId="77777777" w:rsidR="00347C48" w:rsidRDefault="00347C48" w:rsidP="00347C4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How chemical costs per barrel will be controlled,</w:t>
      </w:r>
    </w:p>
    <w:p w14:paraId="0EAF45C0" w14:textId="77777777" w:rsidR="00347C48" w:rsidRDefault="00347C48" w:rsidP="00347C48">
      <w:pPr>
        <w:pStyle w:val="ListParagraph"/>
        <w:numPr>
          <w:ilvl w:val="0"/>
          <w:numId w:val="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What resources,</w:t>
      </w:r>
      <w:r w:rsidRPr="0021529C">
        <w:rPr>
          <w:sz w:val="24"/>
          <w:szCs w:val="24"/>
        </w:rPr>
        <w:t xml:space="preserve"> experience, and knowledge</w:t>
      </w:r>
      <w:r>
        <w:rPr>
          <w:sz w:val="24"/>
          <w:szCs w:val="24"/>
        </w:rPr>
        <w:t xml:space="preserve"> are and can be made available to manage the process chemistry </w:t>
      </w:r>
      <w:r w:rsidRPr="00735B8C">
        <w:rPr>
          <w:sz w:val="24"/>
          <w:szCs w:val="24"/>
        </w:rPr>
        <w:t>that will minimize the cost per barrel and maximize production and uptime,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2"/>
      </w:tblGrid>
      <w:tr w:rsidR="00347C48" w14:paraId="0C1A68AF" w14:textId="77777777" w:rsidTr="00A233E4">
        <w:tc>
          <w:tcPr>
            <w:tcW w:w="8748" w:type="dxa"/>
            <w:tcBorders>
              <w:bottom w:val="single" w:sz="4" w:space="0" w:color="auto"/>
            </w:tcBorders>
          </w:tcPr>
          <w:p w14:paraId="75139A7B" w14:textId="77777777" w:rsidR="00347C48" w:rsidRDefault="00347C48" w:rsidP="00A233E4">
            <w:pPr>
              <w:rPr>
                <w:sz w:val="24"/>
                <w:szCs w:val="24"/>
              </w:rPr>
            </w:pPr>
          </w:p>
        </w:tc>
      </w:tr>
      <w:tr w:rsidR="00347C48" w14:paraId="550D1A9A" w14:textId="77777777" w:rsidTr="00A233E4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6C2EA8C2" w14:textId="77777777" w:rsidR="00347C48" w:rsidRDefault="00347C48" w:rsidP="00A233E4">
            <w:pPr>
              <w:rPr>
                <w:sz w:val="24"/>
                <w:szCs w:val="24"/>
              </w:rPr>
            </w:pPr>
          </w:p>
        </w:tc>
      </w:tr>
      <w:tr w:rsidR="00347C48" w14:paraId="29624B58" w14:textId="77777777" w:rsidTr="00A233E4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72C27729" w14:textId="77777777" w:rsidR="00347C48" w:rsidRDefault="00347C48" w:rsidP="00A233E4">
            <w:pPr>
              <w:rPr>
                <w:sz w:val="24"/>
                <w:szCs w:val="24"/>
              </w:rPr>
            </w:pPr>
          </w:p>
        </w:tc>
      </w:tr>
      <w:tr w:rsidR="00347C48" w14:paraId="5280A188" w14:textId="77777777" w:rsidTr="00A233E4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3AF134BA" w14:textId="77777777" w:rsidR="00347C48" w:rsidRDefault="00347C48" w:rsidP="00A233E4">
            <w:pPr>
              <w:rPr>
                <w:sz w:val="24"/>
                <w:szCs w:val="24"/>
              </w:rPr>
            </w:pPr>
          </w:p>
        </w:tc>
      </w:tr>
      <w:tr w:rsidR="00347C48" w14:paraId="407E694D" w14:textId="77777777" w:rsidTr="00A233E4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2BC1AFB4" w14:textId="77777777" w:rsidR="00347C48" w:rsidRDefault="00347C48" w:rsidP="00A233E4">
            <w:pPr>
              <w:rPr>
                <w:sz w:val="24"/>
                <w:szCs w:val="24"/>
              </w:rPr>
            </w:pPr>
          </w:p>
        </w:tc>
      </w:tr>
      <w:tr w:rsidR="00347C48" w14:paraId="60D855B7" w14:textId="77777777" w:rsidTr="00A233E4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4C9A91CD" w14:textId="77777777" w:rsidR="00347C48" w:rsidRDefault="00347C48" w:rsidP="00A233E4">
            <w:pPr>
              <w:rPr>
                <w:sz w:val="24"/>
                <w:szCs w:val="24"/>
              </w:rPr>
            </w:pPr>
          </w:p>
        </w:tc>
      </w:tr>
      <w:tr w:rsidR="00347C48" w14:paraId="1F49FFFF" w14:textId="77777777" w:rsidTr="00A233E4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665D2B10" w14:textId="77777777" w:rsidR="00347C48" w:rsidRDefault="00347C48" w:rsidP="00A233E4">
            <w:pPr>
              <w:rPr>
                <w:sz w:val="24"/>
                <w:szCs w:val="24"/>
              </w:rPr>
            </w:pPr>
          </w:p>
        </w:tc>
      </w:tr>
      <w:tr w:rsidR="00347C48" w14:paraId="0234BA58" w14:textId="77777777" w:rsidTr="00A233E4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74EEA4C9" w14:textId="77777777" w:rsidR="00347C48" w:rsidRDefault="00347C48" w:rsidP="00A233E4">
            <w:pPr>
              <w:rPr>
                <w:sz w:val="24"/>
                <w:szCs w:val="24"/>
              </w:rPr>
            </w:pPr>
          </w:p>
        </w:tc>
      </w:tr>
    </w:tbl>
    <w:p w14:paraId="3BDD773E" w14:textId="77777777" w:rsidR="00347C48" w:rsidRPr="00347C48" w:rsidRDefault="00347C48" w:rsidP="00347C48">
      <w:pPr>
        <w:rPr>
          <w:sz w:val="24"/>
          <w:szCs w:val="24"/>
        </w:rPr>
      </w:pPr>
    </w:p>
    <w:p w14:paraId="3A3464FC" w14:textId="77777777" w:rsidR="00A34EB2" w:rsidRDefault="00A34EB2" w:rsidP="004E0BBF">
      <w:pPr>
        <w:pStyle w:val="ListParagraph"/>
        <w:numPr>
          <w:ilvl w:val="0"/>
          <w:numId w:val="6"/>
        </w:numPr>
        <w:spacing w:before="240"/>
        <w:ind w:left="720"/>
        <w:rPr>
          <w:sz w:val="24"/>
          <w:szCs w:val="24"/>
        </w:rPr>
      </w:pPr>
      <w:r>
        <w:rPr>
          <w:sz w:val="24"/>
          <w:szCs w:val="24"/>
        </w:rPr>
        <w:t>Competency Assurance</w:t>
      </w:r>
    </w:p>
    <w:p w14:paraId="0712F1C4" w14:textId="77777777" w:rsidR="00A34EB2" w:rsidRDefault="00A34EB2" w:rsidP="0091650B">
      <w:pPr>
        <w:spacing w:before="240"/>
        <w:ind w:left="720"/>
        <w:rPr>
          <w:sz w:val="24"/>
          <w:szCs w:val="24"/>
        </w:rPr>
      </w:pPr>
      <w:r>
        <w:rPr>
          <w:sz w:val="24"/>
          <w:szCs w:val="24"/>
        </w:rPr>
        <w:t>Does the company maintain a Competency Assurance program?</w:t>
      </w:r>
    </w:p>
    <w:p w14:paraId="7CD193FD" w14:textId="77777777" w:rsidR="001D61B1" w:rsidRPr="004E0BBF" w:rsidRDefault="001D61B1" w:rsidP="001D61B1">
      <w:pPr>
        <w:ind w:left="2160" w:firstLine="720"/>
        <w:rPr>
          <w:sz w:val="24"/>
          <w:szCs w:val="24"/>
        </w:rPr>
      </w:pPr>
      <w:r w:rsidRPr="00563A1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06F67E" wp14:editId="192AEF5B">
                <wp:simplePos x="0" y="0"/>
                <wp:positionH relativeFrom="column">
                  <wp:posOffset>2176780</wp:posOffset>
                </wp:positionH>
                <wp:positionV relativeFrom="paragraph">
                  <wp:posOffset>0</wp:posOffset>
                </wp:positionV>
                <wp:extent cx="180975" cy="163830"/>
                <wp:effectExtent l="0" t="0" r="28575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1EB03" w14:textId="77777777" w:rsidR="001D61B1" w:rsidRDefault="001D61B1" w:rsidP="001D6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6F67E" id="Text Box 4" o:spid="_x0000_s1028" type="#_x0000_t202" style="position:absolute;left:0;text-align:left;margin-left:171.4pt;margin-top:0;width:14.2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">
                <v:textbox>
                  <w:txbxContent>
                    <w:p w14:paraId="4081EB03" w14:textId="77777777" w:rsidR="001D61B1" w:rsidRDefault="001D61B1" w:rsidP="001D61B1"/>
                  </w:txbxContent>
                </v:textbox>
              </v:shape>
            </w:pict>
          </mc:Fallback>
        </mc:AlternateContent>
      </w:r>
      <w:r w:rsidRPr="00563A1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2D36A6" wp14:editId="249647D0">
                <wp:simplePos x="0" y="0"/>
                <wp:positionH relativeFrom="column">
                  <wp:posOffset>3510280</wp:posOffset>
                </wp:positionH>
                <wp:positionV relativeFrom="paragraph">
                  <wp:posOffset>-3175</wp:posOffset>
                </wp:positionV>
                <wp:extent cx="180975" cy="163830"/>
                <wp:effectExtent l="0" t="0" r="28575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4BB35" w14:textId="77777777" w:rsidR="001D61B1" w:rsidRDefault="001D61B1" w:rsidP="001D6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D36A6" id="_x0000_s1029" type="#_x0000_t202" style="position:absolute;left:0;text-align:left;margin-left:276.4pt;margin-top:-.25pt;width:14.2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">
                <v:textbox>
                  <w:txbxContent>
                    <w:p w14:paraId="4B04BB35" w14:textId="77777777" w:rsidR="001D61B1" w:rsidRDefault="001D61B1" w:rsidP="001D61B1"/>
                  </w:txbxContent>
                </v:textbox>
              </v:shape>
            </w:pict>
          </mc:Fallback>
        </mc:AlternateContent>
      </w:r>
      <w:r w:rsidRPr="004E0BBF">
        <w:rPr>
          <w:sz w:val="24"/>
          <w:szCs w:val="24"/>
        </w:rPr>
        <w:t>Yes</w:t>
      </w:r>
      <w:r w:rsidRPr="004E0BBF">
        <w:rPr>
          <w:sz w:val="24"/>
          <w:szCs w:val="24"/>
        </w:rPr>
        <w:tab/>
      </w:r>
      <w:r w:rsidRPr="004E0BBF">
        <w:rPr>
          <w:sz w:val="24"/>
          <w:szCs w:val="24"/>
        </w:rPr>
        <w:tab/>
      </w:r>
      <w:r w:rsidRPr="004E0BBF">
        <w:rPr>
          <w:sz w:val="24"/>
          <w:szCs w:val="24"/>
        </w:rPr>
        <w:tab/>
        <w:t>No</w:t>
      </w:r>
      <w:r w:rsidRPr="004E0BBF">
        <w:rPr>
          <w:sz w:val="24"/>
          <w:szCs w:val="24"/>
        </w:rPr>
        <w:tab/>
      </w:r>
    </w:p>
    <w:p w14:paraId="0F273C10" w14:textId="77777777" w:rsidR="001D61B1" w:rsidRDefault="001D61B1" w:rsidP="001D61B1">
      <w:pPr>
        <w:spacing w:before="200"/>
        <w:ind w:left="720"/>
        <w:rPr>
          <w:sz w:val="24"/>
          <w:szCs w:val="24"/>
        </w:rPr>
      </w:pPr>
      <w:r>
        <w:rPr>
          <w:sz w:val="24"/>
          <w:szCs w:val="24"/>
        </w:rPr>
        <w:t>If yes, please specify:</w:t>
      </w:r>
    </w:p>
    <w:p w14:paraId="6F37DBB2" w14:textId="77777777" w:rsidR="0091650B" w:rsidRDefault="0091650B" w:rsidP="0091650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With respect to the direct and indirect support, how is competency managed and maintained. </w:t>
      </w:r>
    </w:p>
    <w:p w14:paraId="4CF42A1C" w14:textId="77777777" w:rsidR="0091650B" w:rsidRDefault="0091650B" w:rsidP="0091650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What levels of education and experience are required for key positions?</w:t>
      </w:r>
    </w:p>
    <w:p w14:paraId="4E00441F" w14:textId="77777777" w:rsidR="0091650B" w:rsidRDefault="0091650B" w:rsidP="0091650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Are positions assigned a criticality level with respect to safety, quality assurance, or other key business parameters?</w:t>
      </w:r>
    </w:p>
    <w:p w14:paraId="7B422BD4" w14:textId="77777777" w:rsidR="0091650B" w:rsidRPr="00CC621F" w:rsidRDefault="0091650B" w:rsidP="0091650B">
      <w:pPr>
        <w:pStyle w:val="ListParagraph"/>
        <w:numPr>
          <w:ilvl w:val="2"/>
          <w:numId w:val="8"/>
        </w:numPr>
        <w:ind w:left="2174" w:hanging="187"/>
        <w:contextualSpacing w:val="0"/>
        <w:rPr>
          <w:sz w:val="24"/>
          <w:szCs w:val="24"/>
        </w:rPr>
      </w:pPr>
      <w:r>
        <w:rPr>
          <w:sz w:val="24"/>
          <w:szCs w:val="24"/>
        </w:rPr>
        <w:t>If so, what is the management process?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2"/>
      </w:tblGrid>
      <w:tr w:rsidR="001D61B1" w14:paraId="5640BEF8" w14:textId="77777777" w:rsidTr="0007722A">
        <w:tc>
          <w:tcPr>
            <w:tcW w:w="8748" w:type="dxa"/>
            <w:tcBorders>
              <w:bottom w:val="single" w:sz="4" w:space="0" w:color="auto"/>
            </w:tcBorders>
          </w:tcPr>
          <w:p w14:paraId="34986AAA" w14:textId="77777777" w:rsidR="001D61B1" w:rsidRDefault="001D61B1" w:rsidP="001D61B1">
            <w:pPr>
              <w:rPr>
                <w:sz w:val="24"/>
                <w:szCs w:val="24"/>
              </w:rPr>
            </w:pPr>
          </w:p>
        </w:tc>
      </w:tr>
      <w:tr w:rsidR="001D61B1" w14:paraId="2F844C06" w14:textId="77777777" w:rsidTr="0007722A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0CEB0750" w14:textId="77777777" w:rsidR="001D61B1" w:rsidRDefault="001D61B1" w:rsidP="001D61B1">
            <w:pPr>
              <w:rPr>
                <w:sz w:val="24"/>
                <w:szCs w:val="24"/>
              </w:rPr>
            </w:pPr>
          </w:p>
        </w:tc>
      </w:tr>
      <w:tr w:rsidR="001D61B1" w14:paraId="27152E2C" w14:textId="77777777" w:rsidTr="0007722A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0165525B" w14:textId="77777777" w:rsidR="001D61B1" w:rsidRDefault="001D61B1" w:rsidP="001D61B1">
            <w:pPr>
              <w:rPr>
                <w:sz w:val="24"/>
                <w:szCs w:val="24"/>
              </w:rPr>
            </w:pPr>
          </w:p>
        </w:tc>
      </w:tr>
      <w:tr w:rsidR="001D61B1" w14:paraId="77B6910A" w14:textId="77777777" w:rsidTr="0007722A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729921E7" w14:textId="77777777" w:rsidR="001D61B1" w:rsidRDefault="001D61B1" w:rsidP="001D61B1">
            <w:pPr>
              <w:rPr>
                <w:sz w:val="24"/>
                <w:szCs w:val="24"/>
              </w:rPr>
            </w:pPr>
          </w:p>
        </w:tc>
      </w:tr>
      <w:tr w:rsidR="001D61B1" w14:paraId="0BE0E8CE" w14:textId="77777777" w:rsidTr="0007722A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31E72771" w14:textId="77777777" w:rsidR="001D61B1" w:rsidRDefault="001D61B1" w:rsidP="001D61B1">
            <w:pPr>
              <w:rPr>
                <w:sz w:val="24"/>
                <w:szCs w:val="24"/>
              </w:rPr>
            </w:pPr>
          </w:p>
        </w:tc>
      </w:tr>
      <w:tr w:rsidR="001D61B1" w14:paraId="67EA2712" w14:textId="77777777" w:rsidTr="0007722A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4E4FD6A4" w14:textId="77777777" w:rsidR="001D61B1" w:rsidRDefault="001D61B1" w:rsidP="001D61B1">
            <w:pPr>
              <w:rPr>
                <w:sz w:val="24"/>
                <w:szCs w:val="24"/>
              </w:rPr>
            </w:pPr>
          </w:p>
        </w:tc>
      </w:tr>
      <w:tr w:rsidR="001D61B1" w14:paraId="4E9FA53A" w14:textId="77777777" w:rsidTr="0007722A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1CE9C10C" w14:textId="77777777" w:rsidR="001D61B1" w:rsidRDefault="001D61B1" w:rsidP="001D61B1">
            <w:pPr>
              <w:rPr>
                <w:sz w:val="24"/>
                <w:szCs w:val="24"/>
              </w:rPr>
            </w:pPr>
          </w:p>
        </w:tc>
      </w:tr>
      <w:tr w:rsidR="001D61B1" w14:paraId="586902A6" w14:textId="77777777" w:rsidTr="0007722A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14:paraId="5D9280EE" w14:textId="77777777" w:rsidR="001D61B1" w:rsidRDefault="001D61B1" w:rsidP="001D61B1">
            <w:pPr>
              <w:rPr>
                <w:sz w:val="24"/>
                <w:szCs w:val="24"/>
              </w:rPr>
            </w:pPr>
          </w:p>
        </w:tc>
      </w:tr>
    </w:tbl>
    <w:p w14:paraId="4F97927D" w14:textId="77777777" w:rsidR="00F02725" w:rsidRDefault="00CD5DBC" w:rsidP="004E0BBF">
      <w:pPr>
        <w:pStyle w:val="ListParagraph"/>
        <w:numPr>
          <w:ilvl w:val="0"/>
          <w:numId w:val="6"/>
        </w:numPr>
        <w:spacing w:before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Crude </w:t>
      </w:r>
      <w:proofErr w:type="spellStart"/>
      <w:r>
        <w:rPr>
          <w:sz w:val="24"/>
          <w:szCs w:val="24"/>
        </w:rPr>
        <w:t>Demulsification</w:t>
      </w:r>
      <w:proofErr w:type="spellEnd"/>
      <w:r w:rsidR="00DF00FC">
        <w:rPr>
          <w:sz w:val="24"/>
          <w:szCs w:val="24"/>
        </w:rPr>
        <w:t xml:space="preserve"> (Dewatering)</w:t>
      </w:r>
      <w:r w:rsidR="00A34EB2">
        <w:rPr>
          <w:sz w:val="24"/>
          <w:szCs w:val="24"/>
        </w:rPr>
        <w:t xml:space="preserve"> and Produced Water Treatment</w:t>
      </w:r>
    </w:p>
    <w:p w14:paraId="04DBACBD" w14:textId="14675716" w:rsidR="00F02725" w:rsidRDefault="00F02725" w:rsidP="00F02725">
      <w:pPr>
        <w:ind w:left="720"/>
        <w:rPr>
          <w:sz w:val="24"/>
          <w:szCs w:val="24"/>
        </w:rPr>
      </w:pPr>
      <w:r>
        <w:rPr>
          <w:sz w:val="24"/>
          <w:szCs w:val="24"/>
        </w:rPr>
        <w:t>Hebron is comprised of several oil bearing reservoirs, but primarily will consist of heavy crude</w:t>
      </w:r>
      <w:r w:rsidR="0047544A">
        <w:rPr>
          <w:sz w:val="24"/>
          <w:szCs w:val="24"/>
        </w:rPr>
        <w:t xml:space="preserve"> (19°API) that forms tight emulsions.  The crude is viscous with emulsion viscosities that are a function of water cut and are more viscous than the whole crude.  </w:t>
      </w:r>
      <w:r w:rsidR="00CD5DBC">
        <w:rPr>
          <w:sz w:val="24"/>
          <w:szCs w:val="24"/>
        </w:rPr>
        <w:t xml:space="preserve">It is similar to </w:t>
      </w:r>
      <w:proofErr w:type="spellStart"/>
      <w:r w:rsidR="00CD5DBC">
        <w:rPr>
          <w:sz w:val="24"/>
          <w:szCs w:val="24"/>
        </w:rPr>
        <w:t>Grane</w:t>
      </w:r>
      <w:proofErr w:type="spellEnd"/>
      <w:r w:rsidR="00CD5DBC">
        <w:rPr>
          <w:sz w:val="24"/>
          <w:szCs w:val="24"/>
        </w:rPr>
        <w:t xml:space="preserve"> crude, but more viscous with a </w:t>
      </w:r>
      <w:bookmarkStart w:id="0" w:name="_GoBack"/>
      <w:bookmarkEnd w:id="0"/>
      <w:r w:rsidR="00CD5DBC">
        <w:rPr>
          <w:sz w:val="24"/>
          <w:szCs w:val="24"/>
        </w:rPr>
        <w:t xml:space="preserve">greater inversion point.  </w:t>
      </w:r>
      <w:r w:rsidR="0047544A">
        <w:rPr>
          <w:sz w:val="24"/>
          <w:szCs w:val="24"/>
        </w:rPr>
        <w:t xml:space="preserve">There are also some indications of an increased crude conductivity versus </w:t>
      </w:r>
      <w:r w:rsidR="00CD5DBC">
        <w:rPr>
          <w:sz w:val="24"/>
          <w:szCs w:val="24"/>
        </w:rPr>
        <w:t xml:space="preserve">typical </w:t>
      </w:r>
      <w:r w:rsidR="0047544A">
        <w:rPr>
          <w:sz w:val="24"/>
          <w:szCs w:val="24"/>
        </w:rPr>
        <w:t>lighter crudes.</w:t>
      </w:r>
      <w:r w:rsidR="000E4134">
        <w:rPr>
          <w:sz w:val="24"/>
          <w:szCs w:val="24"/>
        </w:rPr>
        <w:t xml:space="preserve">  The sales specification for BS&amp;W is 0.5%.</w:t>
      </w:r>
    </w:p>
    <w:p w14:paraId="7A7E94A4" w14:textId="77777777" w:rsidR="0047544A" w:rsidRDefault="0047544A" w:rsidP="00F02725">
      <w:pPr>
        <w:ind w:left="720"/>
        <w:rPr>
          <w:sz w:val="24"/>
          <w:szCs w:val="24"/>
        </w:rPr>
      </w:pPr>
      <w:r>
        <w:rPr>
          <w:sz w:val="24"/>
          <w:szCs w:val="24"/>
        </w:rPr>
        <w:t>Separating oil, water, and gas are conduct</w:t>
      </w:r>
      <w:r w:rsidR="00CD5DBC">
        <w:rPr>
          <w:sz w:val="24"/>
          <w:szCs w:val="24"/>
        </w:rPr>
        <w:t>ed</w:t>
      </w:r>
      <w:r>
        <w:rPr>
          <w:sz w:val="24"/>
          <w:szCs w:val="24"/>
        </w:rPr>
        <w:t xml:space="preserve"> using a primary, Medium Pressure (MP) Separator, a Low Pressure (LP) Separator, and an Oily Water Separator.  There is preheat at the inlet of the MP Separator and the LP Separator.  </w:t>
      </w:r>
      <w:r w:rsidR="00CD5DBC">
        <w:rPr>
          <w:sz w:val="24"/>
          <w:szCs w:val="24"/>
        </w:rPr>
        <w:t>P</w:t>
      </w:r>
      <w:r>
        <w:rPr>
          <w:sz w:val="24"/>
          <w:szCs w:val="24"/>
        </w:rPr>
        <w:t xml:space="preserve">roduction facilities </w:t>
      </w:r>
      <w:r w:rsidR="00CD5DBC">
        <w:rPr>
          <w:sz w:val="24"/>
          <w:szCs w:val="24"/>
        </w:rPr>
        <w:t xml:space="preserve">also </w:t>
      </w:r>
      <w:r>
        <w:rPr>
          <w:sz w:val="24"/>
          <w:szCs w:val="24"/>
        </w:rPr>
        <w:t>employ several relatively novel electrostatic coalescing technologies.</w:t>
      </w:r>
    </w:p>
    <w:p w14:paraId="65194A71" w14:textId="77777777" w:rsidR="00076146" w:rsidRDefault="0047544A" w:rsidP="00F0272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Within the MP Separator are </w:t>
      </w:r>
      <w:r w:rsidR="00CD5DBC">
        <w:rPr>
          <w:sz w:val="24"/>
          <w:szCs w:val="24"/>
        </w:rPr>
        <w:t xml:space="preserve">Teflon coated </w:t>
      </w:r>
      <w:r>
        <w:rPr>
          <w:sz w:val="24"/>
          <w:szCs w:val="24"/>
        </w:rPr>
        <w:t xml:space="preserve">electrostatic plates, Vessel Internal Electrostatic </w:t>
      </w:r>
      <w:proofErr w:type="spellStart"/>
      <w:r>
        <w:rPr>
          <w:sz w:val="24"/>
          <w:szCs w:val="24"/>
        </w:rPr>
        <w:t>Coalescer</w:t>
      </w:r>
      <w:proofErr w:type="spellEnd"/>
      <w:r>
        <w:rPr>
          <w:sz w:val="24"/>
          <w:szCs w:val="24"/>
        </w:rPr>
        <w:t xml:space="preserve"> (VIE</w:t>
      </w:r>
      <w:r w:rsidR="00A34EB2">
        <w:rPr>
          <w:sz w:val="24"/>
          <w:szCs w:val="24"/>
        </w:rPr>
        <w:t xml:space="preserve">C), supplied by </w:t>
      </w:r>
      <w:proofErr w:type="spellStart"/>
      <w:r w:rsidR="00A34EB2">
        <w:rPr>
          <w:sz w:val="24"/>
          <w:szCs w:val="24"/>
        </w:rPr>
        <w:t>Wartsilla</w:t>
      </w:r>
      <w:proofErr w:type="spellEnd"/>
      <w:r w:rsidR="00A34EB2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The LP Separator has a simple coalescing vane pack.  </w:t>
      </w:r>
      <w:r w:rsidR="00A34EB2">
        <w:rPr>
          <w:sz w:val="24"/>
          <w:szCs w:val="24"/>
        </w:rPr>
        <w:t xml:space="preserve"> </w:t>
      </w:r>
      <w:r w:rsidR="00303F68">
        <w:rPr>
          <w:sz w:val="24"/>
          <w:szCs w:val="24"/>
        </w:rPr>
        <w:t xml:space="preserve">At the outlet of the LP Separator is a Compact Electrostatic </w:t>
      </w:r>
      <w:proofErr w:type="spellStart"/>
      <w:r w:rsidR="00303F68">
        <w:rPr>
          <w:sz w:val="24"/>
          <w:szCs w:val="24"/>
        </w:rPr>
        <w:t>Coalescer</w:t>
      </w:r>
      <w:proofErr w:type="spellEnd"/>
      <w:r w:rsidR="00303F68">
        <w:rPr>
          <w:sz w:val="24"/>
          <w:szCs w:val="24"/>
        </w:rPr>
        <w:t xml:space="preserve"> (CEC) supplied by Aker.  At the outlet of the CEC is the Oily Water Separator.  This is a 3D Electrostatic </w:t>
      </w:r>
      <w:proofErr w:type="spellStart"/>
      <w:r w:rsidR="00303F68">
        <w:rPr>
          <w:sz w:val="24"/>
          <w:szCs w:val="24"/>
        </w:rPr>
        <w:t>Co</w:t>
      </w:r>
      <w:r w:rsidR="00A34EB2">
        <w:rPr>
          <w:sz w:val="24"/>
          <w:szCs w:val="24"/>
        </w:rPr>
        <w:t>alescer</w:t>
      </w:r>
      <w:proofErr w:type="spellEnd"/>
      <w:r w:rsidR="00A34EB2">
        <w:rPr>
          <w:sz w:val="24"/>
          <w:szCs w:val="24"/>
        </w:rPr>
        <w:t xml:space="preserve"> also supplied by Aker.</w:t>
      </w:r>
    </w:p>
    <w:p w14:paraId="1649BC6D" w14:textId="77777777" w:rsidR="00A34EB2" w:rsidRPr="00F02725" w:rsidRDefault="00A34EB2" w:rsidP="00F0272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All produced water is collected at the MP Separator and from there treated with MI </w:t>
      </w:r>
      <w:proofErr w:type="spellStart"/>
      <w:r>
        <w:rPr>
          <w:sz w:val="24"/>
          <w:szCs w:val="24"/>
        </w:rPr>
        <w:t>Swaco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Hydrocyclones</w:t>
      </w:r>
      <w:proofErr w:type="spellEnd"/>
      <w:r>
        <w:rPr>
          <w:sz w:val="24"/>
          <w:szCs w:val="24"/>
        </w:rPr>
        <w:t xml:space="preserve"> and Compact Flotation units prior to overboard disposal.</w:t>
      </w:r>
    </w:p>
    <w:p w14:paraId="25CE603D" w14:textId="77777777" w:rsidR="00F02725" w:rsidRDefault="000E4134" w:rsidP="00F0272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Chemical </w:t>
      </w:r>
      <w:r w:rsidR="00F02725">
        <w:rPr>
          <w:sz w:val="24"/>
          <w:szCs w:val="24"/>
        </w:rPr>
        <w:t>Selection Process</w:t>
      </w:r>
    </w:p>
    <w:p w14:paraId="794ED84D" w14:textId="77777777" w:rsidR="000E4134" w:rsidRDefault="000E4134" w:rsidP="000E4134">
      <w:pPr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Please describe the process and technologies that will be utilized to select the most appropriate </w:t>
      </w:r>
      <w:proofErr w:type="spellStart"/>
      <w:r>
        <w:rPr>
          <w:sz w:val="24"/>
          <w:szCs w:val="24"/>
        </w:rPr>
        <w:t>demulsifier</w:t>
      </w:r>
      <w:proofErr w:type="spellEnd"/>
      <w:r>
        <w:rPr>
          <w:sz w:val="24"/>
          <w:szCs w:val="24"/>
        </w:rPr>
        <w:t xml:space="preserve"> </w:t>
      </w:r>
      <w:r w:rsidR="00A34EB2">
        <w:rPr>
          <w:sz w:val="24"/>
          <w:szCs w:val="24"/>
        </w:rPr>
        <w:t xml:space="preserve">and water clarifier </w:t>
      </w:r>
      <w:r>
        <w:rPr>
          <w:sz w:val="24"/>
          <w:szCs w:val="24"/>
        </w:rPr>
        <w:t>and how that process will ensure consistency with the technologies employed at Hebron.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A34EB2" w14:paraId="33BF6B56" w14:textId="77777777" w:rsidTr="00A34EB2">
        <w:tc>
          <w:tcPr>
            <w:tcW w:w="9576" w:type="dxa"/>
            <w:tcBorders>
              <w:bottom w:val="single" w:sz="4" w:space="0" w:color="auto"/>
            </w:tcBorders>
          </w:tcPr>
          <w:p w14:paraId="60CD0180" w14:textId="77777777" w:rsidR="00A34EB2" w:rsidRDefault="00A34EB2" w:rsidP="000E4134">
            <w:pPr>
              <w:rPr>
                <w:sz w:val="24"/>
                <w:szCs w:val="24"/>
              </w:rPr>
            </w:pPr>
          </w:p>
        </w:tc>
      </w:tr>
      <w:tr w:rsidR="00A34EB2" w14:paraId="09D67070" w14:textId="77777777" w:rsidTr="00A34EB2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18581EE" w14:textId="77777777" w:rsidR="00A34EB2" w:rsidRDefault="00A34EB2" w:rsidP="000E4134">
            <w:pPr>
              <w:rPr>
                <w:sz w:val="24"/>
                <w:szCs w:val="24"/>
              </w:rPr>
            </w:pPr>
          </w:p>
        </w:tc>
      </w:tr>
      <w:tr w:rsidR="00A34EB2" w14:paraId="71FF593E" w14:textId="77777777" w:rsidTr="00A34EB2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2A43E86" w14:textId="77777777" w:rsidR="00A34EB2" w:rsidRDefault="00A34EB2" w:rsidP="000E4134">
            <w:pPr>
              <w:rPr>
                <w:sz w:val="24"/>
                <w:szCs w:val="24"/>
              </w:rPr>
            </w:pPr>
          </w:p>
        </w:tc>
      </w:tr>
      <w:tr w:rsidR="00A34EB2" w14:paraId="2C89C12D" w14:textId="77777777" w:rsidTr="00A34EB2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C0F9310" w14:textId="77777777" w:rsidR="00A34EB2" w:rsidRDefault="00A34EB2" w:rsidP="000E4134">
            <w:pPr>
              <w:rPr>
                <w:sz w:val="24"/>
                <w:szCs w:val="24"/>
              </w:rPr>
            </w:pPr>
          </w:p>
        </w:tc>
      </w:tr>
      <w:tr w:rsidR="00A34EB2" w14:paraId="04EBFE2A" w14:textId="77777777" w:rsidTr="00A34EB2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BC4B8A2" w14:textId="77777777" w:rsidR="00A34EB2" w:rsidRDefault="00A34EB2" w:rsidP="000E4134">
            <w:pPr>
              <w:rPr>
                <w:sz w:val="24"/>
                <w:szCs w:val="24"/>
              </w:rPr>
            </w:pPr>
          </w:p>
        </w:tc>
      </w:tr>
      <w:tr w:rsidR="00A34EB2" w14:paraId="5CD8AEDD" w14:textId="77777777" w:rsidTr="00A34EB2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C824688" w14:textId="77777777" w:rsidR="00A34EB2" w:rsidRDefault="00A34EB2" w:rsidP="000E4134">
            <w:pPr>
              <w:rPr>
                <w:sz w:val="24"/>
                <w:szCs w:val="24"/>
              </w:rPr>
            </w:pPr>
          </w:p>
        </w:tc>
      </w:tr>
      <w:tr w:rsidR="00A34EB2" w14:paraId="008CB7E2" w14:textId="77777777" w:rsidTr="00A34EB2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FB93E01" w14:textId="77777777" w:rsidR="00A34EB2" w:rsidRDefault="00A34EB2" w:rsidP="000E4134">
            <w:pPr>
              <w:rPr>
                <w:sz w:val="24"/>
                <w:szCs w:val="24"/>
              </w:rPr>
            </w:pPr>
          </w:p>
        </w:tc>
      </w:tr>
      <w:tr w:rsidR="00A34EB2" w14:paraId="406C4CF4" w14:textId="77777777" w:rsidTr="00A34EB2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17714F8" w14:textId="77777777" w:rsidR="00A34EB2" w:rsidRDefault="00A34EB2" w:rsidP="000E4134">
            <w:pPr>
              <w:rPr>
                <w:sz w:val="24"/>
                <w:szCs w:val="24"/>
              </w:rPr>
            </w:pPr>
          </w:p>
        </w:tc>
      </w:tr>
    </w:tbl>
    <w:p w14:paraId="15D11056" w14:textId="77777777" w:rsidR="00531C49" w:rsidRDefault="00531C49" w:rsidP="00A34EB2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Chemical Management</w:t>
      </w:r>
    </w:p>
    <w:p w14:paraId="106C6D64" w14:textId="77777777" w:rsidR="00531C49" w:rsidRDefault="00531C49" w:rsidP="00531C49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Please describe how the process chemistry will be managed to ensure that the best in class </w:t>
      </w:r>
      <w:r w:rsidR="00A34EB2">
        <w:rPr>
          <w:sz w:val="24"/>
          <w:szCs w:val="24"/>
        </w:rPr>
        <w:t>chemicals</w:t>
      </w:r>
      <w:r>
        <w:rPr>
          <w:sz w:val="24"/>
          <w:szCs w:val="24"/>
        </w:rPr>
        <w:t xml:space="preserve"> </w:t>
      </w:r>
      <w:r w:rsidR="00A34EB2">
        <w:rPr>
          <w:sz w:val="24"/>
          <w:szCs w:val="24"/>
        </w:rPr>
        <w:t>are</w:t>
      </w:r>
      <w:r>
        <w:rPr>
          <w:sz w:val="24"/>
          <w:szCs w:val="24"/>
        </w:rPr>
        <w:t xml:space="preserve"> in use and is value added in maintaining </w:t>
      </w:r>
      <w:r w:rsidR="00A34EB2">
        <w:rPr>
          <w:sz w:val="24"/>
          <w:szCs w:val="24"/>
        </w:rPr>
        <w:t>the required BS&amp;W specification and produced water quality.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A34EB2" w14:paraId="5489DB9C" w14:textId="77777777" w:rsidTr="0007722A">
        <w:tc>
          <w:tcPr>
            <w:tcW w:w="9576" w:type="dxa"/>
            <w:tcBorders>
              <w:bottom w:val="single" w:sz="4" w:space="0" w:color="auto"/>
            </w:tcBorders>
          </w:tcPr>
          <w:p w14:paraId="2AAD4702" w14:textId="77777777" w:rsidR="00A34EB2" w:rsidRDefault="00A34EB2" w:rsidP="0007722A">
            <w:pPr>
              <w:rPr>
                <w:sz w:val="24"/>
                <w:szCs w:val="24"/>
              </w:rPr>
            </w:pPr>
          </w:p>
        </w:tc>
      </w:tr>
      <w:tr w:rsidR="00A34EB2" w14:paraId="671312C1" w14:textId="77777777" w:rsidTr="0007722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7BADF3D" w14:textId="77777777" w:rsidR="00A34EB2" w:rsidRDefault="00A34EB2" w:rsidP="0007722A">
            <w:pPr>
              <w:rPr>
                <w:sz w:val="24"/>
                <w:szCs w:val="24"/>
              </w:rPr>
            </w:pPr>
          </w:p>
        </w:tc>
      </w:tr>
      <w:tr w:rsidR="00A34EB2" w14:paraId="21AD5DF7" w14:textId="77777777" w:rsidTr="0007722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1C37005" w14:textId="77777777" w:rsidR="00A34EB2" w:rsidRDefault="00A34EB2" w:rsidP="0007722A">
            <w:pPr>
              <w:rPr>
                <w:sz w:val="24"/>
                <w:szCs w:val="24"/>
              </w:rPr>
            </w:pPr>
          </w:p>
        </w:tc>
      </w:tr>
      <w:tr w:rsidR="00A34EB2" w14:paraId="2F268227" w14:textId="77777777" w:rsidTr="0007722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2FA80A9" w14:textId="77777777" w:rsidR="00A34EB2" w:rsidRDefault="00A34EB2" w:rsidP="0007722A">
            <w:pPr>
              <w:rPr>
                <w:sz w:val="24"/>
                <w:szCs w:val="24"/>
              </w:rPr>
            </w:pPr>
          </w:p>
        </w:tc>
      </w:tr>
      <w:tr w:rsidR="00A34EB2" w14:paraId="24B405DB" w14:textId="77777777" w:rsidTr="0007722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35BD2D4" w14:textId="77777777" w:rsidR="00A34EB2" w:rsidRDefault="00A34EB2" w:rsidP="0007722A">
            <w:pPr>
              <w:rPr>
                <w:sz w:val="24"/>
                <w:szCs w:val="24"/>
              </w:rPr>
            </w:pPr>
          </w:p>
        </w:tc>
      </w:tr>
      <w:tr w:rsidR="00A34EB2" w14:paraId="30DCE341" w14:textId="77777777" w:rsidTr="0007722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9515955" w14:textId="77777777" w:rsidR="00A34EB2" w:rsidRDefault="00A34EB2" w:rsidP="0007722A">
            <w:pPr>
              <w:rPr>
                <w:sz w:val="24"/>
                <w:szCs w:val="24"/>
              </w:rPr>
            </w:pPr>
          </w:p>
        </w:tc>
      </w:tr>
      <w:tr w:rsidR="00A34EB2" w14:paraId="1683BAB3" w14:textId="77777777" w:rsidTr="0007722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506F222" w14:textId="77777777" w:rsidR="00A34EB2" w:rsidRDefault="00A34EB2" w:rsidP="0007722A">
            <w:pPr>
              <w:rPr>
                <w:sz w:val="24"/>
                <w:szCs w:val="24"/>
              </w:rPr>
            </w:pPr>
          </w:p>
        </w:tc>
      </w:tr>
      <w:tr w:rsidR="00A34EB2" w14:paraId="0D88B739" w14:textId="77777777" w:rsidTr="0007722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69E2F48" w14:textId="77777777" w:rsidR="00A34EB2" w:rsidRDefault="00A34EB2" w:rsidP="0007722A">
            <w:pPr>
              <w:rPr>
                <w:sz w:val="24"/>
                <w:szCs w:val="24"/>
              </w:rPr>
            </w:pPr>
          </w:p>
        </w:tc>
      </w:tr>
    </w:tbl>
    <w:p w14:paraId="50E9C5EB" w14:textId="77777777" w:rsidR="000E4134" w:rsidRDefault="000E4134" w:rsidP="00A34EB2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Troubleshooting </w:t>
      </w:r>
    </w:p>
    <w:p w14:paraId="335ABBC3" w14:textId="77777777" w:rsidR="000E4134" w:rsidRDefault="000E4134" w:rsidP="000E413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Describe the processes, technologies, and resources to be employed and that would be made available in the event that the required BS&amp;W </w:t>
      </w:r>
      <w:r w:rsidR="00A34EB2">
        <w:rPr>
          <w:sz w:val="24"/>
          <w:szCs w:val="24"/>
        </w:rPr>
        <w:t xml:space="preserve">or produced water </w:t>
      </w:r>
      <w:r>
        <w:rPr>
          <w:sz w:val="24"/>
          <w:szCs w:val="24"/>
        </w:rPr>
        <w:t>specification</w:t>
      </w:r>
      <w:r w:rsidR="00A34EB2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A34EB2">
        <w:rPr>
          <w:sz w:val="24"/>
          <w:szCs w:val="24"/>
        </w:rPr>
        <w:t>are</w:t>
      </w:r>
      <w:r>
        <w:rPr>
          <w:sz w:val="24"/>
          <w:szCs w:val="24"/>
        </w:rPr>
        <w:t xml:space="preserve"> exceeded.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A34EB2" w14:paraId="09D4D3FE" w14:textId="77777777" w:rsidTr="0000569E">
        <w:tc>
          <w:tcPr>
            <w:tcW w:w="7920" w:type="dxa"/>
            <w:tcBorders>
              <w:bottom w:val="single" w:sz="4" w:space="0" w:color="auto"/>
            </w:tcBorders>
          </w:tcPr>
          <w:p w14:paraId="3AE1F731" w14:textId="77777777" w:rsidR="00A34EB2" w:rsidRDefault="00A34EB2" w:rsidP="0007722A">
            <w:pPr>
              <w:rPr>
                <w:sz w:val="24"/>
                <w:szCs w:val="24"/>
              </w:rPr>
            </w:pPr>
          </w:p>
        </w:tc>
      </w:tr>
      <w:tr w:rsidR="00A34EB2" w14:paraId="4A95579C" w14:textId="77777777" w:rsidTr="0000569E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44D56BCC" w14:textId="77777777" w:rsidR="00A34EB2" w:rsidRDefault="00A34EB2" w:rsidP="0007722A">
            <w:pPr>
              <w:rPr>
                <w:sz w:val="24"/>
                <w:szCs w:val="24"/>
              </w:rPr>
            </w:pPr>
          </w:p>
        </w:tc>
      </w:tr>
      <w:tr w:rsidR="00A34EB2" w14:paraId="142AB431" w14:textId="77777777" w:rsidTr="0000569E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5E4EE817" w14:textId="77777777" w:rsidR="00A34EB2" w:rsidRDefault="00A34EB2" w:rsidP="0007722A">
            <w:pPr>
              <w:rPr>
                <w:sz w:val="24"/>
                <w:szCs w:val="24"/>
              </w:rPr>
            </w:pPr>
          </w:p>
        </w:tc>
      </w:tr>
      <w:tr w:rsidR="00A34EB2" w14:paraId="156C7173" w14:textId="77777777" w:rsidTr="0000569E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454F7C9D" w14:textId="77777777" w:rsidR="00A34EB2" w:rsidRDefault="00A34EB2" w:rsidP="0007722A">
            <w:pPr>
              <w:rPr>
                <w:sz w:val="24"/>
                <w:szCs w:val="24"/>
              </w:rPr>
            </w:pPr>
          </w:p>
        </w:tc>
      </w:tr>
      <w:tr w:rsidR="00A34EB2" w14:paraId="163EA415" w14:textId="77777777" w:rsidTr="0000569E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7C48F728" w14:textId="77777777" w:rsidR="00A34EB2" w:rsidRDefault="00A34EB2" w:rsidP="0007722A">
            <w:pPr>
              <w:rPr>
                <w:sz w:val="24"/>
                <w:szCs w:val="24"/>
              </w:rPr>
            </w:pPr>
          </w:p>
        </w:tc>
      </w:tr>
      <w:tr w:rsidR="00A34EB2" w14:paraId="5E0062D2" w14:textId="77777777" w:rsidTr="0000569E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7C29787E" w14:textId="77777777" w:rsidR="00A34EB2" w:rsidRDefault="00A34EB2" w:rsidP="0007722A">
            <w:pPr>
              <w:rPr>
                <w:sz w:val="24"/>
                <w:szCs w:val="24"/>
              </w:rPr>
            </w:pPr>
          </w:p>
        </w:tc>
      </w:tr>
      <w:tr w:rsidR="00A34EB2" w14:paraId="46CFD3B0" w14:textId="77777777" w:rsidTr="0000569E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4FDC059A" w14:textId="77777777" w:rsidR="00A34EB2" w:rsidRDefault="00A34EB2" w:rsidP="0007722A">
            <w:pPr>
              <w:rPr>
                <w:sz w:val="24"/>
                <w:szCs w:val="24"/>
              </w:rPr>
            </w:pPr>
          </w:p>
        </w:tc>
      </w:tr>
      <w:tr w:rsidR="00A34EB2" w14:paraId="4280252F" w14:textId="77777777" w:rsidTr="0000569E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2DF8F29C" w14:textId="77777777" w:rsidR="00A34EB2" w:rsidRDefault="00A34EB2" w:rsidP="0007722A">
            <w:pPr>
              <w:rPr>
                <w:sz w:val="24"/>
                <w:szCs w:val="24"/>
              </w:rPr>
            </w:pPr>
          </w:p>
        </w:tc>
      </w:tr>
    </w:tbl>
    <w:p w14:paraId="1C295513" w14:textId="5E7752F5" w:rsidR="0000569E" w:rsidRDefault="0000569E" w:rsidP="0000569E">
      <w:pPr>
        <w:pStyle w:val="ListParagraph"/>
        <w:numPr>
          <w:ilvl w:val="0"/>
          <w:numId w:val="6"/>
        </w:numPr>
        <w:spacing w:before="24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Crude Dewatering and Produced Water Treatment</w:t>
      </w:r>
    </w:p>
    <w:p w14:paraId="718750AA" w14:textId="448A067A" w:rsidR="0000569E" w:rsidRDefault="0000569E" w:rsidP="0000569E">
      <w:pPr>
        <w:ind w:left="720"/>
        <w:rPr>
          <w:sz w:val="24"/>
          <w:szCs w:val="24"/>
        </w:rPr>
      </w:pPr>
      <w:r>
        <w:rPr>
          <w:sz w:val="24"/>
          <w:szCs w:val="24"/>
        </w:rPr>
        <w:t>Hibernia is comprised of various oil reservoirs with a wide range of depth</w:t>
      </w:r>
      <w:r w:rsidR="005A3D2E">
        <w:rPr>
          <w:sz w:val="24"/>
          <w:szCs w:val="24"/>
        </w:rPr>
        <w:t>, conditions</w:t>
      </w:r>
      <w:r>
        <w:rPr>
          <w:sz w:val="24"/>
          <w:szCs w:val="24"/>
        </w:rPr>
        <w:t xml:space="preserve"> and connectivity. </w:t>
      </w:r>
      <w:r w:rsidR="001C6EFC">
        <w:rPr>
          <w:sz w:val="24"/>
          <w:szCs w:val="24"/>
        </w:rPr>
        <w:t>Hibernia wells have a wide range of operating conditions</w:t>
      </w:r>
      <w:r w:rsidR="002800EA">
        <w:rPr>
          <w:sz w:val="24"/>
          <w:szCs w:val="24"/>
        </w:rPr>
        <w:t xml:space="preserve"> with</w:t>
      </w:r>
      <w:r w:rsidR="001C6EFC">
        <w:rPr>
          <w:sz w:val="24"/>
          <w:szCs w:val="24"/>
        </w:rPr>
        <w:t xml:space="preserve"> varying GOR, H</w:t>
      </w:r>
      <w:r w:rsidR="001C6EFC" w:rsidRPr="00564996">
        <w:rPr>
          <w:sz w:val="24"/>
          <w:szCs w:val="24"/>
          <w:vertAlign w:val="subscript"/>
        </w:rPr>
        <w:t>2</w:t>
      </w:r>
      <w:r w:rsidR="001C6EFC">
        <w:rPr>
          <w:sz w:val="24"/>
          <w:szCs w:val="24"/>
        </w:rPr>
        <w:t xml:space="preserve">S level, </w:t>
      </w:r>
      <w:proofErr w:type="spellStart"/>
      <w:r w:rsidR="001C6EFC">
        <w:rPr>
          <w:sz w:val="24"/>
          <w:szCs w:val="24"/>
        </w:rPr>
        <w:t>watercut</w:t>
      </w:r>
      <w:proofErr w:type="spellEnd"/>
      <w:r w:rsidR="001C6EFC">
        <w:rPr>
          <w:sz w:val="24"/>
          <w:szCs w:val="24"/>
        </w:rPr>
        <w:t xml:space="preserve">, </w:t>
      </w:r>
      <w:proofErr w:type="spellStart"/>
      <w:r w:rsidR="001C6EFC">
        <w:rPr>
          <w:sz w:val="24"/>
          <w:szCs w:val="24"/>
        </w:rPr>
        <w:t>asphaltenes</w:t>
      </w:r>
      <w:proofErr w:type="spellEnd"/>
      <w:r w:rsidR="001C6EFC">
        <w:rPr>
          <w:sz w:val="24"/>
          <w:szCs w:val="24"/>
        </w:rPr>
        <w:t xml:space="preserve"> content, etc. </w:t>
      </w:r>
      <w:r w:rsidR="002800EA">
        <w:rPr>
          <w:sz w:val="24"/>
          <w:szCs w:val="24"/>
        </w:rPr>
        <w:t xml:space="preserve">On average, Hibernia’s crude API is 33°. </w:t>
      </w:r>
      <w:r w:rsidR="001C6EFC">
        <w:rPr>
          <w:sz w:val="24"/>
          <w:szCs w:val="24"/>
        </w:rPr>
        <w:t>At the surface, oil is routed through the HP separator or the MP separator depending on the</w:t>
      </w:r>
      <w:r w:rsidR="00166B9C">
        <w:rPr>
          <w:sz w:val="24"/>
          <w:szCs w:val="24"/>
        </w:rPr>
        <w:t xml:space="preserve"> individual</w:t>
      </w:r>
      <w:r w:rsidR="001C6EFC">
        <w:rPr>
          <w:sz w:val="24"/>
          <w:szCs w:val="24"/>
        </w:rPr>
        <w:t xml:space="preserve"> well’s pressure. The HP separator is a 2-phase separator and the MP and LP separators are 3-phase separators. The production train also include </w:t>
      </w:r>
      <w:proofErr w:type="spellStart"/>
      <w:r w:rsidR="001C6EFC">
        <w:rPr>
          <w:sz w:val="24"/>
          <w:szCs w:val="24"/>
        </w:rPr>
        <w:t>coalescers</w:t>
      </w:r>
      <w:proofErr w:type="spellEnd"/>
      <w:r w:rsidR="001C6EFC">
        <w:rPr>
          <w:sz w:val="24"/>
          <w:szCs w:val="24"/>
        </w:rPr>
        <w:t xml:space="preserve"> equipped with electrical grids to further dewater the crude. The crude specification prior to storage are 0.5% BS&amp;W and TVP of less than 76 </w:t>
      </w:r>
      <w:proofErr w:type="spellStart"/>
      <w:r w:rsidR="001C6EFC">
        <w:rPr>
          <w:sz w:val="24"/>
          <w:szCs w:val="24"/>
        </w:rPr>
        <w:t>kPa</w:t>
      </w:r>
      <w:proofErr w:type="spellEnd"/>
      <w:r w:rsidR="001C6EFC">
        <w:rPr>
          <w:sz w:val="24"/>
          <w:szCs w:val="24"/>
        </w:rPr>
        <w:t xml:space="preserve">.  </w:t>
      </w:r>
    </w:p>
    <w:p w14:paraId="467621CB" w14:textId="22EB626F" w:rsidR="00A01FE0" w:rsidRDefault="00A01FE0" w:rsidP="0000569E">
      <w:pPr>
        <w:ind w:left="720"/>
        <w:rPr>
          <w:sz w:val="24"/>
          <w:szCs w:val="24"/>
        </w:rPr>
      </w:pPr>
      <w:r>
        <w:rPr>
          <w:sz w:val="24"/>
          <w:szCs w:val="24"/>
        </w:rPr>
        <w:t>The produced water from the MP and LP separators is routed to dedicated set</w:t>
      </w:r>
      <w:r w:rsidR="00166B9C">
        <w:rPr>
          <w:sz w:val="24"/>
          <w:szCs w:val="24"/>
        </w:rPr>
        <w:t>s</w:t>
      </w:r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hydrocylcone</w:t>
      </w:r>
      <w:r w:rsidR="00166B9C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and degassing vessels prior to overboard discharge. </w:t>
      </w:r>
      <w:r w:rsidR="00166B9C">
        <w:rPr>
          <w:sz w:val="24"/>
          <w:szCs w:val="24"/>
        </w:rPr>
        <w:t xml:space="preserve">The regulatory maximum daily average of oil-in-water content is 44ppm and there is also a 30-day rolling average maximum of 30ppm. </w:t>
      </w:r>
    </w:p>
    <w:p w14:paraId="77DF2407" w14:textId="77777777" w:rsidR="00A01FE0" w:rsidRDefault="00A01FE0" w:rsidP="00564996">
      <w:pPr>
        <w:pStyle w:val="ListParagraph"/>
        <w:ind w:left="1440"/>
        <w:rPr>
          <w:sz w:val="24"/>
          <w:szCs w:val="24"/>
        </w:rPr>
      </w:pPr>
    </w:p>
    <w:p w14:paraId="40405CCC" w14:textId="77777777" w:rsidR="0000569E" w:rsidRDefault="0000569E" w:rsidP="0056499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Chemical Selection Process</w:t>
      </w:r>
    </w:p>
    <w:p w14:paraId="0034C718" w14:textId="56D43C0C" w:rsidR="0000569E" w:rsidRDefault="0000569E" w:rsidP="0000569E">
      <w:pPr>
        <w:ind w:left="1440"/>
        <w:rPr>
          <w:sz w:val="24"/>
          <w:szCs w:val="24"/>
        </w:rPr>
      </w:pPr>
      <w:r>
        <w:rPr>
          <w:sz w:val="24"/>
          <w:szCs w:val="24"/>
        </w:rPr>
        <w:t>Please describe the process and technologies that will be utilized</w:t>
      </w:r>
      <w:r w:rsidR="002800EA">
        <w:rPr>
          <w:sz w:val="24"/>
          <w:szCs w:val="24"/>
        </w:rPr>
        <w:t xml:space="preserve"> to select the most appropriate production and water treatment chemicals</w:t>
      </w:r>
      <w:r>
        <w:rPr>
          <w:sz w:val="24"/>
          <w:szCs w:val="24"/>
        </w:rPr>
        <w:t xml:space="preserve"> and how that process will ensure consistency with </w:t>
      </w:r>
      <w:r w:rsidR="002800EA">
        <w:rPr>
          <w:sz w:val="24"/>
          <w:szCs w:val="24"/>
        </w:rPr>
        <w:t>the technologies employed at Hi</w:t>
      </w:r>
      <w:r>
        <w:rPr>
          <w:sz w:val="24"/>
          <w:szCs w:val="24"/>
        </w:rPr>
        <w:t>b</w:t>
      </w:r>
      <w:r w:rsidR="002800EA">
        <w:rPr>
          <w:sz w:val="24"/>
          <w:szCs w:val="24"/>
        </w:rPr>
        <w:t>e</w:t>
      </w:r>
      <w:r>
        <w:rPr>
          <w:sz w:val="24"/>
          <w:szCs w:val="24"/>
        </w:rPr>
        <w:t>rn</w:t>
      </w:r>
      <w:r w:rsidR="002800EA">
        <w:rPr>
          <w:sz w:val="24"/>
          <w:szCs w:val="24"/>
        </w:rPr>
        <w:t>ia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00569E" w14:paraId="742A7044" w14:textId="77777777" w:rsidTr="00A90D37">
        <w:tc>
          <w:tcPr>
            <w:tcW w:w="9576" w:type="dxa"/>
            <w:tcBorders>
              <w:bottom w:val="single" w:sz="4" w:space="0" w:color="auto"/>
            </w:tcBorders>
          </w:tcPr>
          <w:p w14:paraId="03C6940D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  <w:tr w:rsidR="0000569E" w14:paraId="7D057449" w14:textId="77777777" w:rsidTr="00A90D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B21DC19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  <w:tr w:rsidR="0000569E" w14:paraId="39505272" w14:textId="77777777" w:rsidTr="00A90D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54B001E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  <w:tr w:rsidR="0000569E" w14:paraId="5E560373" w14:textId="77777777" w:rsidTr="00A90D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977A732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  <w:tr w:rsidR="0000569E" w14:paraId="3FFA2101" w14:textId="77777777" w:rsidTr="00A90D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4CF4E43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  <w:tr w:rsidR="0000569E" w14:paraId="602735BA" w14:textId="77777777" w:rsidTr="00A90D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9D0F3D5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  <w:tr w:rsidR="0000569E" w14:paraId="02AE8425" w14:textId="77777777" w:rsidTr="00A90D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B450A71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  <w:tr w:rsidR="0000569E" w14:paraId="147E330C" w14:textId="77777777" w:rsidTr="00A90D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C1032EA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</w:tbl>
    <w:p w14:paraId="48791D77" w14:textId="77777777" w:rsidR="0000569E" w:rsidRDefault="0000569E" w:rsidP="00564996">
      <w:pPr>
        <w:pStyle w:val="ListParagraph"/>
        <w:numPr>
          <w:ilvl w:val="0"/>
          <w:numId w:val="10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Chemical Management</w:t>
      </w:r>
    </w:p>
    <w:p w14:paraId="696C2A5B" w14:textId="33C0CDA3" w:rsidR="0000569E" w:rsidRDefault="0000569E" w:rsidP="0000569E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Please describe how the process chemistry will be managed to ensure that the best in class chemicals are in use and is value added in maintaining the required </w:t>
      </w:r>
      <w:r w:rsidR="002800EA">
        <w:rPr>
          <w:sz w:val="24"/>
          <w:szCs w:val="24"/>
        </w:rPr>
        <w:t>crude</w:t>
      </w:r>
      <w:r>
        <w:rPr>
          <w:sz w:val="24"/>
          <w:szCs w:val="24"/>
        </w:rPr>
        <w:t xml:space="preserve"> specification</w:t>
      </w:r>
      <w:r w:rsidR="002800EA">
        <w:rPr>
          <w:sz w:val="24"/>
          <w:szCs w:val="24"/>
        </w:rPr>
        <w:t>s</w:t>
      </w:r>
      <w:r>
        <w:rPr>
          <w:sz w:val="24"/>
          <w:szCs w:val="24"/>
        </w:rPr>
        <w:t xml:space="preserve"> and produced water quality.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00569E" w14:paraId="5C4A2B04" w14:textId="77777777" w:rsidTr="00A90D37">
        <w:tc>
          <w:tcPr>
            <w:tcW w:w="9576" w:type="dxa"/>
            <w:tcBorders>
              <w:bottom w:val="single" w:sz="4" w:space="0" w:color="auto"/>
            </w:tcBorders>
          </w:tcPr>
          <w:p w14:paraId="75A1D3E0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  <w:tr w:rsidR="0000569E" w14:paraId="3A891E9C" w14:textId="77777777" w:rsidTr="00A90D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4610EFF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  <w:tr w:rsidR="0000569E" w14:paraId="69106624" w14:textId="77777777" w:rsidTr="00A90D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9681592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  <w:tr w:rsidR="0000569E" w14:paraId="5D0F788E" w14:textId="77777777" w:rsidTr="00A90D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52B66B2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  <w:tr w:rsidR="0000569E" w14:paraId="0C5A19F2" w14:textId="77777777" w:rsidTr="00A90D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590BAC6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  <w:tr w:rsidR="0000569E" w14:paraId="1F12A662" w14:textId="77777777" w:rsidTr="00A90D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7A20E7C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  <w:tr w:rsidR="0000569E" w14:paraId="08D01EFA" w14:textId="77777777" w:rsidTr="00A90D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985B07B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  <w:tr w:rsidR="0000569E" w14:paraId="613ACF5E" w14:textId="77777777" w:rsidTr="00A90D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3410A74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</w:tbl>
    <w:p w14:paraId="28323113" w14:textId="77777777" w:rsidR="0000569E" w:rsidRDefault="0000569E" w:rsidP="00564996">
      <w:pPr>
        <w:pStyle w:val="ListParagraph"/>
        <w:numPr>
          <w:ilvl w:val="0"/>
          <w:numId w:val="10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Troubleshooting </w:t>
      </w:r>
    </w:p>
    <w:p w14:paraId="28917D45" w14:textId="693774C9" w:rsidR="0000569E" w:rsidRDefault="0000569E" w:rsidP="0000569E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Describe the processes, technologies, and resources to be employed and that would be made available in the event that the required </w:t>
      </w:r>
      <w:r w:rsidR="002800EA">
        <w:rPr>
          <w:sz w:val="24"/>
          <w:szCs w:val="24"/>
        </w:rPr>
        <w:t>crude</w:t>
      </w:r>
      <w:r>
        <w:rPr>
          <w:sz w:val="24"/>
          <w:szCs w:val="24"/>
        </w:rPr>
        <w:t xml:space="preserve"> or produced water specifications are exceeded.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00569E" w14:paraId="690F78A9" w14:textId="77777777" w:rsidTr="00A90D37">
        <w:tc>
          <w:tcPr>
            <w:tcW w:w="9576" w:type="dxa"/>
            <w:tcBorders>
              <w:bottom w:val="single" w:sz="4" w:space="0" w:color="auto"/>
            </w:tcBorders>
          </w:tcPr>
          <w:p w14:paraId="707F91F6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  <w:tr w:rsidR="0000569E" w14:paraId="158747A4" w14:textId="77777777" w:rsidTr="00A90D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194D39F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  <w:tr w:rsidR="0000569E" w14:paraId="41DC1CB4" w14:textId="77777777" w:rsidTr="00A90D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1D41FFF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  <w:tr w:rsidR="0000569E" w14:paraId="7C68E296" w14:textId="77777777" w:rsidTr="00A90D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445FF88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  <w:tr w:rsidR="0000569E" w14:paraId="78348CFE" w14:textId="77777777" w:rsidTr="00A90D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EC9A10E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  <w:tr w:rsidR="0000569E" w14:paraId="332DE4AF" w14:textId="77777777" w:rsidTr="00A90D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311F698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  <w:tr w:rsidR="0000569E" w14:paraId="709F4923" w14:textId="77777777" w:rsidTr="00A90D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2AAE1A6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  <w:tr w:rsidR="0000569E" w14:paraId="1EB88823" w14:textId="77777777" w:rsidTr="00A90D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9C5A786" w14:textId="77777777" w:rsidR="0000569E" w:rsidRDefault="0000569E" w:rsidP="00A90D37">
            <w:pPr>
              <w:rPr>
                <w:sz w:val="24"/>
                <w:szCs w:val="24"/>
              </w:rPr>
            </w:pPr>
          </w:p>
        </w:tc>
      </w:tr>
    </w:tbl>
    <w:p w14:paraId="21B4478B" w14:textId="77777777" w:rsidR="0000569E" w:rsidRDefault="0000569E" w:rsidP="00564996">
      <w:pPr>
        <w:pStyle w:val="ListParagraph"/>
        <w:spacing w:before="240"/>
        <w:rPr>
          <w:sz w:val="24"/>
          <w:szCs w:val="24"/>
        </w:rPr>
      </w:pPr>
    </w:p>
    <w:p w14:paraId="491F6619" w14:textId="77777777" w:rsidR="00CD5DBC" w:rsidRDefault="005C2554" w:rsidP="001D61B1">
      <w:pPr>
        <w:pStyle w:val="ListParagraph"/>
        <w:numPr>
          <w:ilvl w:val="0"/>
          <w:numId w:val="6"/>
        </w:numPr>
        <w:spacing w:before="240"/>
        <w:ind w:left="720"/>
        <w:rPr>
          <w:sz w:val="24"/>
          <w:szCs w:val="24"/>
        </w:rPr>
      </w:pPr>
      <w:r>
        <w:rPr>
          <w:sz w:val="24"/>
          <w:szCs w:val="24"/>
        </w:rPr>
        <w:t>SRB Control</w:t>
      </w:r>
    </w:p>
    <w:p w14:paraId="549CA7BF" w14:textId="77777777" w:rsidR="001D61B1" w:rsidRDefault="001D61B1" w:rsidP="001D61B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Is your company able and capable to supply </w:t>
      </w:r>
      <w:proofErr w:type="spellStart"/>
      <w:r>
        <w:rPr>
          <w:sz w:val="24"/>
          <w:szCs w:val="24"/>
        </w:rPr>
        <w:t>Acrolein</w:t>
      </w:r>
      <w:proofErr w:type="spellEnd"/>
      <w:r>
        <w:rPr>
          <w:sz w:val="24"/>
          <w:szCs w:val="24"/>
        </w:rPr>
        <w:t>?</w:t>
      </w:r>
    </w:p>
    <w:p w14:paraId="18DC1BFD" w14:textId="77777777" w:rsidR="001D61B1" w:rsidRPr="004E0BBF" w:rsidRDefault="001D61B1" w:rsidP="001D61B1">
      <w:pPr>
        <w:ind w:left="2160" w:firstLine="720"/>
        <w:rPr>
          <w:sz w:val="24"/>
          <w:szCs w:val="24"/>
        </w:rPr>
      </w:pPr>
      <w:r w:rsidRPr="00563A1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4DB14F" wp14:editId="2397E6C3">
                <wp:simplePos x="0" y="0"/>
                <wp:positionH relativeFrom="column">
                  <wp:posOffset>2176780</wp:posOffset>
                </wp:positionH>
                <wp:positionV relativeFrom="paragraph">
                  <wp:posOffset>0</wp:posOffset>
                </wp:positionV>
                <wp:extent cx="180975" cy="163830"/>
                <wp:effectExtent l="0" t="0" r="28575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3D4F6" w14:textId="77777777" w:rsidR="001D61B1" w:rsidRDefault="001D61B1" w:rsidP="001D6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DB14F" id="Text Box 6" o:spid="_x0000_s1030" type="#_x0000_t202" style="position:absolute;left:0;text-align:left;margin-left:171.4pt;margin-top:0;width:14.25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eFJgIAAEo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">
                <v:textbox>
                  <w:txbxContent>
                    <w:p w14:paraId="6F63D4F6" w14:textId="77777777" w:rsidR="001D61B1" w:rsidRDefault="001D61B1" w:rsidP="001D61B1"/>
                  </w:txbxContent>
                </v:textbox>
              </v:shape>
            </w:pict>
          </mc:Fallback>
        </mc:AlternateContent>
      </w:r>
      <w:r w:rsidRPr="00563A1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7C901F" wp14:editId="66B1C176">
                <wp:simplePos x="0" y="0"/>
                <wp:positionH relativeFrom="column">
                  <wp:posOffset>3510280</wp:posOffset>
                </wp:positionH>
                <wp:positionV relativeFrom="paragraph">
                  <wp:posOffset>-3175</wp:posOffset>
                </wp:positionV>
                <wp:extent cx="180975" cy="163830"/>
                <wp:effectExtent l="0" t="0" r="28575" b="266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E179F" w14:textId="77777777" w:rsidR="001D61B1" w:rsidRDefault="001D61B1" w:rsidP="001D6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C901F" id="_x0000_s1031" type="#_x0000_t202" style="position:absolute;left:0;text-align:left;margin-left:276.4pt;margin-top:-.25pt;width:14.25pt;height:1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">
                <v:textbox>
                  <w:txbxContent>
                    <w:p w14:paraId="347E179F" w14:textId="77777777" w:rsidR="001D61B1" w:rsidRDefault="001D61B1" w:rsidP="001D61B1"/>
                  </w:txbxContent>
                </v:textbox>
              </v:shape>
            </w:pict>
          </mc:Fallback>
        </mc:AlternateContent>
      </w:r>
      <w:r w:rsidRPr="004E0BBF">
        <w:rPr>
          <w:sz w:val="24"/>
          <w:szCs w:val="24"/>
        </w:rPr>
        <w:t>Yes</w:t>
      </w:r>
      <w:r w:rsidRPr="004E0BBF">
        <w:rPr>
          <w:sz w:val="24"/>
          <w:szCs w:val="24"/>
        </w:rPr>
        <w:tab/>
      </w:r>
      <w:r w:rsidRPr="004E0BBF">
        <w:rPr>
          <w:sz w:val="24"/>
          <w:szCs w:val="24"/>
        </w:rPr>
        <w:tab/>
      </w:r>
      <w:r w:rsidRPr="004E0BBF">
        <w:rPr>
          <w:sz w:val="24"/>
          <w:szCs w:val="24"/>
        </w:rPr>
        <w:tab/>
        <w:t>No</w:t>
      </w:r>
      <w:r w:rsidRPr="004E0BBF">
        <w:rPr>
          <w:sz w:val="24"/>
          <w:szCs w:val="24"/>
        </w:rPr>
        <w:tab/>
      </w:r>
    </w:p>
    <w:p w14:paraId="4F2A64F8" w14:textId="77777777" w:rsidR="00B17D79" w:rsidRDefault="00B17D79" w:rsidP="001D61B1">
      <w:pPr>
        <w:ind w:left="720"/>
        <w:rPr>
          <w:sz w:val="24"/>
          <w:szCs w:val="24"/>
        </w:rPr>
      </w:pPr>
    </w:p>
    <w:p w14:paraId="28705071" w14:textId="77777777" w:rsidR="001D61B1" w:rsidRDefault="001D61B1" w:rsidP="001D61B1">
      <w:pPr>
        <w:ind w:left="720"/>
        <w:rPr>
          <w:sz w:val="24"/>
          <w:szCs w:val="24"/>
        </w:rPr>
      </w:pPr>
      <w:r>
        <w:rPr>
          <w:sz w:val="24"/>
          <w:szCs w:val="24"/>
        </w:rPr>
        <w:t>If yes, please elaborate on the processes and practices for management of process and personnel exposure hazards</w:t>
      </w:r>
      <w:r w:rsidR="0060079D">
        <w:rPr>
          <w:sz w:val="24"/>
          <w:szCs w:val="24"/>
        </w:rPr>
        <w:t>, including transportation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1D61B1" w14:paraId="39C4AD76" w14:textId="77777777" w:rsidTr="0007722A">
        <w:tc>
          <w:tcPr>
            <w:tcW w:w="9576" w:type="dxa"/>
            <w:tcBorders>
              <w:bottom w:val="single" w:sz="4" w:space="0" w:color="auto"/>
            </w:tcBorders>
          </w:tcPr>
          <w:p w14:paraId="77CACA6D" w14:textId="77777777" w:rsidR="001D61B1" w:rsidRDefault="001D61B1" w:rsidP="0007722A">
            <w:pPr>
              <w:rPr>
                <w:sz w:val="24"/>
                <w:szCs w:val="24"/>
              </w:rPr>
            </w:pPr>
          </w:p>
        </w:tc>
      </w:tr>
      <w:tr w:rsidR="001D61B1" w14:paraId="1DFC00CB" w14:textId="77777777" w:rsidTr="0007722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93F5711" w14:textId="77777777" w:rsidR="001D61B1" w:rsidRDefault="001D61B1" w:rsidP="0007722A">
            <w:pPr>
              <w:rPr>
                <w:sz w:val="24"/>
                <w:szCs w:val="24"/>
              </w:rPr>
            </w:pPr>
          </w:p>
        </w:tc>
      </w:tr>
      <w:tr w:rsidR="001D61B1" w14:paraId="789A0F57" w14:textId="77777777" w:rsidTr="0007722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7B72883" w14:textId="77777777" w:rsidR="001D61B1" w:rsidRDefault="001D61B1" w:rsidP="0007722A">
            <w:pPr>
              <w:rPr>
                <w:sz w:val="24"/>
                <w:szCs w:val="24"/>
              </w:rPr>
            </w:pPr>
          </w:p>
        </w:tc>
      </w:tr>
      <w:tr w:rsidR="001D61B1" w14:paraId="6E1738EE" w14:textId="77777777" w:rsidTr="0007722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94B7012" w14:textId="77777777" w:rsidR="001D61B1" w:rsidRDefault="001D61B1" w:rsidP="0007722A">
            <w:pPr>
              <w:rPr>
                <w:sz w:val="24"/>
                <w:szCs w:val="24"/>
              </w:rPr>
            </w:pPr>
          </w:p>
        </w:tc>
      </w:tr>
      <w:tr w:rsidR="001D61B1" w14:paraId="0E5E8B11" w14:textId="77777777" w:rsidTr="0007722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BEFECDD" w14:textId="77777777" w:rsidR="001D61B1" w:rsidRDefault="001D61B1" w:rsidP="0007722A">
            <w:pPr>
              <w:rPr>
                <w:sz w:val="24"/>
                <w:szCs w:val="24"/>
              </w:rPr>
            </w:pPr>
          </w:p>
        </w:tc>
      </w:tr>
      <w:tr w:rsidR="001D61B1" w14:paraId="7E50EDE9" w14:textId="77777777" w:rsidTr="0007722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C09C82B" w14:textId="77777777" w:rsidR="001D61B1" w:rsidRDefault="001D61B1" w:rsidP="0007722A">
            <w:pPr>
              <w:rPr>
                <w:sz w:val="24"/>
                <w:szCs w:val="24"/>
              </w:rPr>
            </w:pPr>
          </w:p>
        </w:tc>
      </w:tr>
      <w:tr w:rsidR="001D61B1" w14:paraId="59D1369D" w14:textId="77777777" w:rsidTr="0007722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1C4111D" w14:textId="77777777" w:rsidR="001D61B1" w:rsidRDefault="001D61B1" w:rsidP="0007722A">
            <w:pPr>
              <w:rPr>
                <w:sz w:val="24"/>
                <w:szCs w:val="24"/>
              </w:rPr>
            </w:pPr>
          </w:p>
        </w:tc>
      </w:tr>
      <w:tr w:rsidR="001D61B1" w14:paraId="21A161BC" w14:textId="77777777" w:rsidTr="0007722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A28FDE7" w14:textId="77777777" w:rsidR="001D61B1" w:rsidRDefault="001D61B1" w:rsidP="0007722A">
            <w:pPr>
              <w:rPr>
                <w:sz w:val="24"/>
                <w:szCs w:val="24"/>
              </w:rPr>
            </w:pPr>
          </w:p>
        </w:tc>
      </w:tr>
    </w:tbl>
    <w:p w14:paraId="472F2278" w14:textId="77777777" w:rsidR="00B17D79" w:rsidRDefault="00B17D79" w:rsidP="00597249">
      <w:pPr>
        <w:spacing w:before="240"/>
        <w:ind w:left="720"/>
        <w:rPr>
          <w:sz w:val="24"/>
          <w:szCs w:val="24"/>
        </w:rPr>
      </w:pPr>
    </w:p>
    <w:p w14:paraId="6E1D16DB" w14:textId="77777777" w:rsidR="00564996" w:rsidRDefault="00564996" w:rsidP="00597249">
      <w:pPr>
        <w:spacing w:before="240"/>
        <w:ind w:left="720"/>
        <w:rPr>
          <w:sz w:val="24"/>
          <w:szCs w:val="24"/>
        </w:rPr>
      </w:pPr>
    </w:p>
    <w:p w14:paraId="764A1FC5" w14:textId="77777777" w:rsidR="001D61B1" w:rsidRDefault="001D61B1" w:rsidP="00597249">
      <w:pPr>
        <w:spacing w:before="24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If no, please elaborate and describe potential alternatives: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1D61B1" w14:paraId="026D4AF5" w14:textId="77777777" w:rsidTr="0007722A">
        <w:tc>
          <w:tcPr>
            <w:tcW w:w="9576" w:type="dxa"/>
            <w:tcBorders>
              <w:bottom w:val="single" w:sz="4" w:space="0" w:color="auto"/>
            </w:tcBorders>
          </w:tcPr>
          <w:p w14:paraId="14B1C207" w14:textId="77777777" w:rsidR="001D61B1" w:rsidRDefault="001D61B1" w:rsidP="0007722A">
            <w:pPr>
              <w:rPr>
                <w:sz w:val="24"/>
                <w:szCs w:val="24"/>
              </w:rPr>
            </w:pPr>
          </w:p>
        </w:tc>
      </w:tr>
      <w:tr w:rsidR="001D61B1" w14:paraId="1E514718" w14:textId="77777777" w:rsidTr="0007722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5E14643" w14:textId="77777777" w:rsidR="001D61B1" w:rsidRDefault="001D61B1" w:rsidP="0007722A">
            <w:pPr>
              <w:rPr>
                <w:sz w:val="24"/>
                <w:szCs w:val="24"/>
              </w:rPr>
            </w:pPr>
          </w:p>
        </w:tc>
      </w:tr>
      <w:tr w:rsidR="001D61B1" w14:paraId="26694979" w14:textId="77777777" w:rsidTr="0007722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F212A87" w14:textId="77777777" w:rsidR="001D61B1" w:rsidRDefault="001D61B1" w:rsidP="0007722A">
            <w:pPr>
              <w:rPr>
                <w:sz w:val="24"/>
                <w:szCs w:val="24"/>
              </w:rPr>
            </w:pPr>
          </w:p>
        </w:tc>
      </w:tr>
      <w:tr w:rsidR="001D61B1" w14:paraId="651093E3" w14:textId="77777777" w:rsidTr="0007722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03464ED" w14:textId="77777777" w:rsidR="001D61B1" w:rsidRDefault="001D61B1" w:rsidP="0007722A">
            <w:pPr>
              <w:rPr>
                <w:sz w:val="24"/>
                <w:szCs w:val="24"/>
              </w:rPr>
            </w:pPr>
          </w:p>
        </w:tc>
      </w:tr>
      <w:tr w:rsidR="001D61B1" w14:paraId="39129428" w14:textId="77777777" w:rsidTr="0007722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80669B8" w14:textId="77777777" w:rsidR="001D61B1" w:rsidRDefault="001D61B1" w:rsidP="0007722A">
            <w:pPr>
              <w:rPr>
                <w:sz w:val="24"/>
                <w:szCs w:val="24"/>
              </w:rPr>
            </w:pPr>
          </w:p>
        </w:tc>
      </w:tr>
      <w:tr w:rsidR="001D61B1" w14:paraId="2E9BC8AB" w14:textId="77777777" w:rsidTr="0007722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8CA93FB" w14:textId="77777777" w:rsidR="001D61B1" w:rsidRDefault="001D61B1" w:rsidP="0007722A">
            <w:pPr>
              <w:rPr>
                <w:sz w:val="24"/>
                <w:szCs w:val="24"/>
              </w:rPr>
            </w:pPr>
          </w:p>
        </w:tc>
      </w:tr>
      <w:tr w:rsidR="001D61B1" w14:paraId="01366AC0" w14:textId="77777777" w:rsidTr="0007722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96E22B6" w14:textId="77777777" w:rsidR="001D61B1" w:rsidRDefault="001D61B1" w:rsidP="0007722A">
            <w:pPr>
              <w:rPr>
                <w:sz w:val="24"/>
                <w:szCs w:val="24"/>
              </w:rPr>
            </w:pPr>
          </w:p>
        </w:tc>
      </w:tr>
      <w:tr w:rsidR="001D61B1" w14:paraId="5699376F" w14:textId="77777777" w:rsidTr="0007722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FA9F7EE" w14:textId="77777777" w:rsidR="001D61B1" w:rsidRDefault="001D61B1" w:rsidP="0007722A">
            <w:pPr>
              <w:rPr>
                <w:sz w:val="24"/>
                <w:szCs w:val="24"/>
              </w:rPr>
            </w:pPr>
          </w:p>
        </w:tc>
      </w:tr>
    </w:tbl>
    <w:p w14:paraId="4EF077BA" w14:textId="77777777" w:rsidR="00B17D79" w:rsidRPr="00B17D79" w:rsidRDefault="00B17D79" w:rsidP="00B17D79">
      <w:pPr>
        <w:spacing w:before="240"/>
        <w:rPr>
          <w:sz w:val="24"/>
          <w:szCs w:val="24"/>
        </w:rPr>
      </w:pPr>
    </w:p>
    <w:p w14:paraId="4E03A8F7" w14:textId="77777777" w:rsidR="004C1426" w:rsidRDefault="00D201C9" w:rsidP="00597249">
      <w:pPr>
        <w:pStyle w:val="ListParagraph"/>
        <w:numPr>
          <w:ilvl w:val="0"/>
          <w:numId w:val="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Is your company able to provide chemical treatment of </w:t>
      </w:r>
      <w:r w:rsidR="004C1426">
        <w:rPr>
          <w:sz w:val="24"/>
          <w:szCs w:val="24"/>
        </w:rPr>
        <w:t xml:space="preserve">Calcium </w:t>
      </w:r>
      <w:proofErr w:type="spellStart"/>
      <w:r w:rsidR="004C1426">
        <w:rPr>
          <w:sz w:val="24"/>
          <w:szCs w:val="24"/>
        </w:rPr>
        <w:t>Naphthenate’s</w:t>
      </w:r>
      <w:proofErr w:type="spellEnd"/>
      <w:r>
        <w:rPr>
          <w:sz w:val="24"/>
          <w:szCs w:val="24"/>
        </w:rPr>
        <w:t xml:space="preserve">? If yes please elaborate on your company’s prior experience with Calcium </w:t>
      </w:r>
      <w:proofErr w:type="spellStart"/>
      <w:r>
        <w:rPr>
          <w:sz w:val="24"/>
          <w:szCs w:val="24"/>
        </w:rPr>
        <w:t>Naphthenate’s</w:t>
      </w:r>
      <w:proofErr w:type="spellEnd"/>
      <w:r>
        <w:rPr>
          <w:sz w:val="24"/>
          <w:szCs w:val="24"/>
        </w:rPr>
        <w:t>, such as identification and treatment.</w:t>
      </w:r>
      <w:r w:rsidR="004C1426">
        <w:rPr>
          <w:sz w:val="24"/>
          <w:szCs w:val="24"/>
        </w:rPr>
        <w:t xml:space="preserve"> </w:t>
      </w:r>
    </w:p>
    <w:p w14:paraId="7D75EDF5" w14:textId="77777777" w:rsidR="004C1426" w:rsidRDefault="004C1426" w:rsidP="00564996">
      <w:pPr>
        <w:pStyle w:val="ListParagraph"/>
        <w:spacing w:before="240"/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4C1426" w14:paraId="429EEA69" w14:textId="77777777" w:rsidTr="004C1426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3036D53A" w14:textId="77777777" w:rsidR="004C1426" w:rsidRDefault="004C1426" w:rsidP="00680C31">
            <w:pPr>
              <w:rPr>
                <w:sz w:val="24"/>
                <w:szCs w:val="24"/>
              </w:rPr>
            </w:pPr>
          </w:p>
        </w:tc>
      </w:tr>
      <w:tr w:rsidR="004C1426" w14:paraId="6B1D8600" w14:textId="77777777" w:rsidTr="004C1426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65939DE7" w14:textId="77777777" w:rsidR="004C1426" w:rsidRDefault="004C1426" w:rsidP="00680C31">
            <w:pPr>
              <w:rPr>
                <w:sz w:val="24"/>
                <w:szCs w:val="24"/>
              </w:rPr>
            </w:pPr>
          </w:p>
        </w:tc>
      </w:tr>
      <w:tr w:rsidR="004C1426" w14:paraId="3A0CD38B" w14:textId="77777777" w:rsidTr="004C1426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66AA9B18" w14:textId="77777777" w:rsidR="004C1426" w:rsidRDefault="004C1426" w:rsidP="00680C31">
            <w:pPr>
              <w:rPr>
                <w:sz w:val="24"/>
                <w:szCs w:val="24"/>
              </w:rPr>
            </w:pPr>
          </w:p>
        </w:tc>
      </w:tr>
      <w:tr w:rsidR="004C1426" w14:paraId="6B735EE8" w14:textId="77777777" w:rsidTr="004C1426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191C3D96" w14:textId="77777777" w:rsidR="004C1426" w:rsidRDefault="004C1426" w:rsidP="00680C31">
            <w:pPr>
              <w:rPr>
                <w:sz w:val="24"/>
                <w:szCs w:val="24"/>
              </w:rPr>
            </w:pPr>
          </w:p>
        </w:tc>
      </w:tr>
      <w:tr w:rsidR="004C1426" w14:paraId="3EC8C601" w14:textId="77777777" w:rsidTr="004C1426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440CEC0F" w14:textId="77777777" w:rsidR="004C1426" w:rsidRDefault="004C1426" w:rsidP="00680C31">
            <w:pPr>
              <w:rPr>
                <w:sz w:val="24"/>
                <w:szCs w:val="24"/>
              </w:rPr>
            </w:pPr>
          </w:p>
        </w:tc>
      </w:tr>
      <w:tr w:rsidR="004C1426" w14:paraId="1B154448" w14:textId="77777777" w:rsidTr="004C1426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3760E3F0" w14:textId="77777777" w:rsidR="004C1426" w:rsidRDefault="004C1426" w:rsidP="00680C31">
            <w:pPr>
              <w:rPr>
                <w:sz w:val="24"/>
                <w:szCs w:val="24"/>
              </w:rPr>
            </w:pPr>
          </w:p>
        </w:tc>
      </w:tr>
      <w:tr w:rsidR="004C1426" w14:paraId="262F96D7" w14:textId="77777777" w:rsidTr="004C1426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19E94CAF" w14:textId="77777777" w:rsidR="004C1426" w:rsidRDefault="004C1426" w:rsidP="00680C31">
            <w:pPr>
              <w:rPr>
                <w:sz w:val="24"/>
                <w:szCs w:val="24"/>
              </w:rPr>
            </w:pPr>
          </w:p>
        </w:tc>
      </w:tr>
      <w:tr w:rsidR="00D201C9" w14:paraId="2DA4DCF7" w14:textId="77777777" w:rsidTr="004C1426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0ABA719A" w14:textId="77777777" w:rsidR="00D201C9" w:rsidRDefault="00D201C9" w:rsidP="00D201C9">
            <w:pPr>
              <w:rPr>
                <w:sz w:val="24"/>
                <w:szCs w:val="24"/>
              </w:rPr>
            </w:pPr>
          </w:p>
        </w:tc>
      </w:tr>
      <w:tr w:rsidR="00D201C9" w14:paraId="11023936" w14:textId="77777777" w:rsidTr="004C1426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28BDB62A" w14:textId="77777777" w:rsidR="00D201C9" w:rsidRDefault="00D201C9" w:rsidP="00D201C9">
            <w:pPr>
              <w:rPr>
                <w:sz w:val="24"/>
                <w:szCs w:val="24"/>
              </w:rPr>
            </w:pPr>
          </w:p>
        </w:tc>
      </w:tr>
      <w:tr w:rsidR="00D201C9" w14:paraId="0C7D16F0" w14:textId="77777777" w:rsidTr="004C1426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1D5978D4" w14:textId="77777777" w:rsidR="00D201C9" w:rsidRDefault="00D201C9" w:rsidP="00D201C9">
            <w:pPr>
              <w:rPr>
                <w:sz w:val="24"/>
                <w:szCs w:val="24"/>
              </w:rPr>
            </w:pPr>
          </w:p>
        </w:tc>
      </w:tr>
      <w:tr w:rsidR="00D201C9" w14:paraId="48DD1866" w14:textId="77777777" w:rsidTr="004C1426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35E5B853" w14:textId="77777777" w:rsidR="00D201C9" w:rsidRDefault="00D201C9" w:rsidP="00D201C9">
            <w:pPr>
              <w:rPr>
                <w:sz w:val="24"/>
                <w:szCs w:val="24"/>
              </w:rPr>
            </w:pPr>
          </w:p>
        </w:tc>
      </w:tr>
      <w:tr w:rsidR="00D201C9" w14:paraId="7CD9D14C" w14:textId="77777777" w:rsidTr="004C1426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64FDEF7F" w14:textId="77777777" w:rsidR="00D201C9" w:rsidRDefault="00D201C9" w:rsidP="00D201C9">
            <w:pPr>
              <w:rPr>
                <w:sz w:val="24"/>
                <w:szCs w:val="24"/>
              </w:rPr>
            </w:pPr>
          </w:p>
        </w:tc>
      </w:tr>
    </w:tbl>
    <w:p w14:paraId="4B3F3B9B" w14:textId="77777777" w:rsidR="004C1426" w:rsidRDefault="004C1426" w:rsidP="00564996">
      <w:pPr>
        <w:pStyle w:val="ListParagraph"/>
        <w:spacing w:before="240"/>
        <w:ind w:left="360"/>
        <w:rPr>
          <w:sz w:val="24"/>
          <w:szCs w:val="24"/>
        </w:rPr>
      </w:pPr>
    </w:p>
    <w:p w14:paraId="1CF81F79" w14:textId="77777777" w:rsidR="00564996" w:rsidRDefault="00564996" w:rsidP="00564996">
      <w:pPr>
        <w:pStyle w:val="ListParagraph"/>
        <w:spacing w:before="240"/>
        <w:ind w:left="360"/>
        <w:rPr>
          <w:sz w:val="24"/>
          <w:szCs w:val="24"/>
        </w:rPr>
      </w:pPr>
    </w:p>
    <w:p w14:paraId="75DC2491" w14:textId="77777777" w:rsidR="00564996" w:rsidRDefault="00564996" w:rsidP="00564996">
      <w:pPr>
        <w:pStyle w:val="ListParagraph"/>
        <w:spacing w:before="240"/>
        <w:ind w:left="360"/>
        <w:rPr>
          <w:sz w:val="24"/>
          <w:szCs w:val="24"/>
        </w:rPr>
      </w:pPr>
    </w:p>
    <w:p w14:paraId="1973D70C" w14:textId="77777777" w:rsidR="00564996" w:rsidRDefault="00564996" w:rsidP="00564996">
      <w:pPr>
        <w:pStyle w:val="ListParagraph"/>
        <w:spacing w:before="240"/>
        <w:ind w:left="360"/>
        <w:rPr>
          <w:sz w:val="24"/>
          <w:szCs w:val="24"/>
        </w:rPr>
      </w:pPr>
    </w:p>
    <w:p w14:paraId="0C0DB151" w14:textId="77777777" w:rsidR="00564996" w:rsidRDefault="00564996" w:rsidP="00564996">
      <w:pPr>
        <w:pStyle w:val="ListParagraph"/>
        <w:spacing w:before="240"/>
        <w:ind w:left="360"/>
        <w:rPr>
          <w:sz w:val="24"/>
          <w:szCs w:val="24"/>
        </w:rPr>
      </w:pPr>
    </w:p>
    <w:p w14:paraId="04582E9F" w14:textId="77777777" w:rsidR="00564996" w:rsidRDefault="00564996" w:rsidP="00564996">
      <w:pPr>
        <w:pStyle w:val="ListParagraph"/>
        <w:spacing w:before="240"/>
        <w:ind w:left="360"/>
        <w:rPr>
          <w:sz w:val="24"/>
          <w:szCs w:val="24"/>
        </w:rPr>
      </w:pPr>
    </w:p>
    <w:p w14:paraId="46013419" w14:textId="77777777" w:rsidR="00564996" w:rsidRDefault="00564996" w:rsidP="00564996">
      <w:pPr>
        <w:pStyle w:val="ListParagraph"/>
        <w:spacing w:before="240"/>
        <w:ind w:left="360"/>
        <w:rPr>
          <w:sz w:val="24"/>
          <w:szCs w:val="24"/>
        </w:rPr>
      </w:pPr>
    </w:p>
    <w:p w14:paraId="37386E9C" w14:textId="77777777" w:rsidR="00564996" w:rsidRDefault="00564996" w:rsidP="00564996">
      <w:pPr>
        <w:pStyle w:val="ListParagraph"/>
        <w:spacing w:before="240"/>
        <w:ind w:left="360"/>
        <w:rPr>
          <w:sz w:val="24"/>
          <w:szCs w:val="24"/>
        </w:rPr>
      </w:pPr>
    </w:p>
    <w:p w14:paraId="0AF8341C" w14:textId="77777777" w:rsidR="00564996" w:rsidRDefault="00564996" w:rsidP="00564996">
      <w:pPr>
        <w:pStyle w:val="ListParagraph"/>
        <w:spacing w:before="240"/>
        <w:ind w:left="360"/>
        <w:rPr>
          <w:sz w:val="24"/>
          <w:szCs w:val="24"/>
        </w:rPr>
      </w:pPr>
    </w:p>
    <w:p w14:paraId="6EF3DD0D" w14:textId="77777777" w:rsidR="00564996" w:rsidRDefault="00564996" w:rsidP="00564996">
      <w:pPr>
        <w:pStyle w:val="ListParagraph"/>
        <w:spacing w:before="240"/>
        <w:ind w:left="360"/>
        <w:rPr>
          <w:sz w:val="24"/>
          <w:szCs w:val="24"/>
        </w:rPr>
      </w:pPr>
    </w:p>
    <w:p w14:paraId="31348FF8" w14:textId="77777777" w:rsidR="00564996" w:rsidRDefault="00564996" w:rsidP="00564996">
      <w:pPr>
        <w:pStyle w:val="ListParagraph"/>
        <w:spacing w:before="240"/>
        <w:ind w:left="360"/>
        <w:rPr>
          <w:sz w:val="24"/>
          <w:szCs w:val="24"/>
        </w:rPr>
      </w:pPr>
    </w:p>
    <w:p w14:paraId="53DE91D5" w14:textId="77777777" w:rsidR="001848B2" w:rsidRDefault="00C24B4E" w:rsidP="00597249">
      <w:pPr>
        <w:pStyle w:val="ListParagraph"/>
        <w:numPr>
          <w:ilvl w:val="0"/>
          <w:numId w:val="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>Logistics</w:t>
      </w:r>
    </w:p>
    <w:p w14:paraId="1C8D8122" w14:textId="77777777" w:rsidR="0060079D" w:rsidRDefault="0060079D" w:rsidP="00210EB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Will the contracting company have to add or expand on infrastructure to manage the inventory and delivery </w:t>
      </w:r>
      <w:proofErr w:type="gramStart"/>
      <w:r>
        <w:rPr>
          <w:sz w:val="24"/>
          <w:szCs w:val="24"/>
        </w:rPr>
        <w:t>expectations:</w:t>
      </w:r>
      <w:proofErr w:type="gramEnd"/>
    </w:p>
    <w:p w14:paraId="7B9FA647" w14:textId="77777777" w:rsidR="0060079D" w:rsidRPr="004E0BBF" w:rsidRDefault="0060079D" w:rsidP="0060079D">
      <w:pPr>
        <w:ind w:left="2160" w:firstLine="720"/>
        <w:rPr>
          <w:sz w:val="24"/>
          <w:szCs w:val="24"/>
        </w:rPr>
      </w:pPr>
      <w:r w:rsidRPr="00563A1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57C1A7" wp14:editId="5DAD1230">
                <wp:simplePos x="0" y="0"/>
                <wp:positionH relativeFrom="column">
                  <wp:posOffset>2176780</wp:posOffset>
                </wp:positionH>
                <wp:positionV relativeFrom="paragraph">
                  <wp:posOffset>0</wp:posOffset>
                </wp:positionV>
                <wp:extent cx="180975" cy="163830"/>
                <wp:effectExtent l="0" t="0" r="28575" b="266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89EE4" w14:textId="77777777" w:rsidR="0060079D" w:rsidRDefault="0060079D" w:rsidP="006007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7C1A7" id="Text Box 8" o:spid="_x0000_s1032" type="#_x0000_t202" style="position:absolute;left:0;text-align:left;margin-left:171.4pt;margin-top:0;width:14.25pt;height:1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d+JQIAAEo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">
                <v:textbox>
                  <w:txbxContent>
                    <w:p w14:paraId="5BD89EE4" w14:textId="77777777" w:rsidR="0060079D" w:rsidRDefault="0060079D" w:rsidP="0060079D"/>
                  </w:txbxContent>
                </v:textbox>
              </v:shape>
            </w:pict>
          </mc:Fallback>
        </mc:AlternateContent>
      </w:r>
      <w:r w:rsidRPr="00563A1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9F9234" wp14:editId="2BB8BBC5">
                <wp:simplePos x="0" y="0"/>
                <wp:positionH relativeFrom="column">
                  <wp:posOffset>3510280</wp:posOffset>
                </wp:positionH>
                <wp:positionV relativeFrom="paragraph">
                  <wp:posOffset>-3175</wp:posOffset>
                </wp:positionV>
                <wp:extent cx="180975" cy="163830"/>
                <wp:effectExtent l="0" t="0" r="28575" b="266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1595A" w14:textId="77777777" w:rsidR="0060079D" w:rsidRDefault="0060079D" w:rsidP="006007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F9234" id="_x0000_s1033" type="#_x0000_t202" style="position:absolute;left:0;text-align:left;margin-left:276.4pt;margin-top:-.25pt;width:14.25pt;height:1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">
                <v:textbox>
                  <w:txbxContent>
                    <w:p w14:paraId="6111595A" w14:textId="77777777" w:rsidR="0060079D" w:rsidRDefault="0060079D" w:rsidP="0060079D"/>
                  </w:txbxContent>
                </v:textbox>
              </v:shape>
            </w:pict>
          </mc:Fallback>
        </mc:AlternateContent>
      </w:r>
      <w:r w:rsidRPr="004E0BBF">
        <w:rPr>
          <w:sz w:val="24"/>
          <w:szCs w:val="24"/>
        </w:rPr>
        <w:t>Yes</w:t>
      </w:r>
      <w:r w:rsidRPr="004E0BBF">
        <w:rPr>
          <w:sz w:val="24"/>
          <w:szCs w:val="24"/>
        </w:rPr>
        <w:tab/>
      </w:r>
      <w:r w:rsidRPr="004E0BBF">
        <w:rPr>
          <w:sz w:val="24"/>
          <w:szCs w:val="24"/>
        </w:rPr>
        <w:tab/>
      </w:r>
      <w:r w:rsidRPr="004E0BBF">
        <w:rPr>
          <w:sz w:val="24"/>
          <w:szCs w:val="24"/>
        </w:rPr>
        <w:tab/>
        <w:t>No</w:t>
      </w:r>
      <w:r w:rsidRPr="004E0BBF">
        <w:rPr>
          <w:sz w:val="24"/>
          <w:szCs w:val="24"/>
        </w:rPr>
        <w:tab/>
      </w:r>
    </w:p>
    <w:p w14:paraId="36BAE316" w14:textId="77777777" w:rsidR="00C24B4E" w:rsidRDefault="0060079D" w:rsidP="00210EB2">
      <w:pPr>
        <w:ind w:left="720"/>
        <w:rPr>
          <w:sz w:val="24"/>
          <w:szCs w:val="24"/>
        </w:rPr>
      </w:pPr>
      <w:r>
        <w:rPr>
          <w:sz w:val="24"/>
          <w:szCs w:val="24"/>
        </w:rPr>
        <w:t>Expand on h</w:t>
      </w:r>
      <w:r w:rsidR="00210EB2">
        <w:rPr>
          <w:sz w:val="24"/>
          <w:szCs w:val="24"/>
        </w:rPr>
        <w:t>ow does the potential contracting company propose to retain the required chemicals volumes, batch dilution (as needed) of chemicals, and management of totes to allow for a 14 day turnover of offshore chemicals inventories?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60079D" w14:paraId="22CA80D9" w14:textId="77777777" w:rsidTr="00B00E40">
        <w:tc>
          <w:tcPr>
            <w:tcW w:w="9576" w:type="dxa"/>
            <w:tcBorders>
              <w:bottom w:val="single" w:sz="4" w:space="0" w:color="auto"/>
            </w:tcBorders>
          </w:tcPr>
          <w:p w14:paraId="3AA68F0C" w14:textId="77777777" w:rsidR="0060079D" w:rsidRDefault="0060079D" w:rsidP="00B00E40">
            <w:pPr>
              <w:rPr>
                <w:sz w:val="24"/>
                <w:szCs w:val="24"/>
              </w:rPr>
            </w:pPr>
          </w:p>
        </w:tc>
      </w:tr>
      <w:tr w:rsidR="0060079D" w14:paraId="06AA0E75" w14:textId="77777777" w:rsidTr="00B00E4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DBDD53B" w14:textId="77777777" w:rsidR="0060079D" w:rsidRDefault="0060079D" w:rsidP="00B00E40">
            <w:pPr>
              <w:rPr>
                <w:sz w:val="24"/>
                <w:szCs w:val="24"/>
              </w:rPr>
            </w:pPr>
          </w:p>
        </w:tc>
      </w:tr>
      <w:tr w:rsidR="0060079D" w14:paraId="290D7B6A" w14:textId="77777777" w:rsidTr="00B00E4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4F93FB2" w14:textId="77777777" w:rsidR="0060079D" w:rsidRDefault="0060079D" w:rsidP="00B00E40">
            <w:pPr>
              <w:rPr>
                <w:sz w:val="24"/>
                <w:szCs w:val="24"/>
              </w:rPr>
            </w:pPr>
          </w:p>
        </w:tc>
      </w:tr>
      <w:tr w:rsidR="0060079D" w14:paraId="283C7C07" w14:textId="77777777" w:rsidTr="00B00E4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5444CA1" w14:textId="77777777" w:rsidR="0060079D" w:rsidRDefault="0060079D" w:rsidP="00B00E40">
            <w:pPr>
              <w:rPr>
                <w:sz w:val="24"/>
                <w:szCs w:val="24"/>
              </w:rPr>
            </w:pPr>
          </w:p>
        </w:tc>
      </w:tr>
      <w:tr w:rsidR="0060079D" w14:paraId="42836934" w14:textId="77777777" w:rsidTr="00B00E4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36EF395" w14:textId="77777777" w:rsidR="0060079D" w:rsidRDefault="0060079D" w:rsidP="00B00E40">
            <w:pPr>
              <w:rPr>
                <w:sz w:val="24"/>
                <w:szCs w:val="24"/>
              </w:rPr>
            </w:pPr>
          </w:p>
        </w:tc>
      </w:tr>
      <w:tr w:rsidR="0060079D" w14:paraId="183F8AC3" w14:textId="77777777" w:rsidTr="00B00E4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667D412" w14:textId="77777777" w:rsidR="0060079D" w:rsidRDefault="0060079D" w:rsidP="00B00E40">
            <w:pPr>
              <w:rPr>
                <w:sz w:val="24"/>
                <w:szCs w:val="24"/>
              </w:rPr>
            </w:pPr>
          </w:p>
        </w:tc>
      </w:tr>
      <w:tr w:rsidR="0060079D" w14:paraId="1C12803D" w14:textId="77777777" w:rsidTr="00B00E4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8BB149C" w14:textId="77777777" w:rsidR="0060079D" w:rsidRDefault="0060079D" w:rsidP="00B00E40">
            <w:pPr>
              <w:rPr>
                <w:sz w:val="24"/>
                <w:szCs w:val="24"/>
              </w:rPr>
            </w:pPr>
          </w:p>
        </w:tc>
      </w:tr>
      <w:tr w:rsidR="0060079D" w14:paraId="62D11C36" w14:textId="77777777" w:rsidTr="00B00E4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CCE564A" w14:textId="77777777" w:rsidR="0060079D" w:rsidRDefault="0060079D" w:rsidP="00B00E40">
            <w:pPr>
              <w:rPr>
                <w:sz w:val="24"/>
                <w:szCs w:val="24"/>
              </w:rPr>
            </w:pPr>
          </w:p>
        </w:tc>
      </w:tr>
    </w:tbl>
    <w:p w14:paraId="0B3440D3" w14:textId="77777777" w:rsidR="00210EB2" w:rsidRPr="00C24B4E" w:rsidRDefault="00210EB2" w:rsidP="00C24B4E">
      <w:pPr>
        <w:rPr>
          <w:sz w:val="24"/>
          <w:szCs w:val="24"/>
        </w:rPr>
      </w:pPr>
    </w:p>
    <w:p w14:paraId="1D5816AB" w14:textId="7EB3285E" w:rsidR="004E0B2C" w:rsidRDefault="00740DEE" w:rsidP="00740DE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Technology</w:t>
      </w:r>
    </w:p>
    <w:p w14:paraId="7148535E" w14:textId="77777777" w:rsidR="00740DEE" w:rsidRDefault="00740DEE" w:rsidP="00740DEE">
      <w:pPr>
        <w:pStyle w:val="ListParagraph"/>
        <w:ind w:left="360"/>
        <w:rPr>
          <w:sz w:val="24"/>
          <w:szCs w:val="24"/>
        </w:rPr>
      </w:pPr>
    </w:p>
    <w:p w14:paraId="5A175E77" w14:textId="77777777" w:rsidR="00740DEE" w:rsidRPr="00740DEE" w:rsidRDefault="00740DEE" w:rsidP="00740DEE">
      <w:pPr>
        <w:ind w:left="720"/>
        <w:rPr>
          <w:sz w:val="24"/>
          <w:szCs w:val="24"/>
        </w:rPr>
      </w:pPr>
      <w:r w:rsidRPr="00740DEE">
        <w:rPr>
          <w:sz w:val="24"/>
          <w:szCs w:val="24"/>
        </w:rPr>
        <w:t xml:space="preserve">Is your company currently implementing or looking to implement new digital technologies that would benefit Hebron/Hibernia chemical programs? Can you provide examples of digital technologies that your company is using today to benefits your customers?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740DEE" w14:paraId="6E6621EF" w14:textId="77777777" w:rsidTr="0000739A">
        <w:tc>
          <w:tcPr>
            <w:tcW w:w="9576" w:type="dxa"/>
            <w:tcBorders>
              <w:bottom w:val="single" w:sz="4" w:space="0" w:color="auto"/>
            </w:tcBorders>
          </w:tcPr>
          <w:p w14:paraId="758AF1AB" w14:textId="77777777" w:rsidR="00740DEE" w:rsidRDefault="00740DEE" w:rsidP="0000739A">
            <w:pPr>
              <w:rPr>
                <w:sz w:val="24"/>
                <w:szCs w:val="24"/>
              </w:rPr>
            </w:pPr>
          </w:p>
        </w:tc>
      </w:tr>
      <w:tr w:rsidR="00740DEE" w14:paraId="69A56A9B" w14:textId="77777777" w:rsidTr="0000739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F30AE8E" w14:textId="77777777" w:rsidR="00740DEE" w:rsidRDefault="00740DEE" w:rsidP="0000739A">
            <w:pPr>
              <w:rPr>
                <w:sz w:val="24"/>
                <w:szCs w:val="24"/>
              </w:rPr>
            </w:pPr>
          </w:p>
        </w:tc>
      </w:tr>
      <w:tr w:rsidR="00740DEE" w14:paraId="7BEE8E76" w14:textId="77777777" w:rsidTr="0000739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9F7A12A" w14:textId="77777777" w:rsidR="00740DEE" w:rsidRDefault="00740DEE" w:rsidP="0000739A">
            <w:pPr>
              <w:rPr>
                <w:sz w:val="24"/>
                <w:szCs w:val="24"/>
              </w:rPr>
            </w:pPr>
          </w:p>
        </w:tc>
      </w:tr>
      <w:tr w:rsidR="00740DEE" w14:paraId="6374E826" w14:textId="77777777" w:rsidTr="0000739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9DC4CA4" w14:textId="77777777" w:rsidR="00740DEE" w:rsidRDefault="00740DEE" w:rsidP="0000739A">
            <w:pPr>
              <w:rPr>
                <w:sz w:val="24"/>
                <w:szCs w:val="24"/>
              </w:rPr>
            </w:pPr>
          </w:p>
        </w:tc>
      </w:tr>
      <w:tr w:rsidR="00740DEE" w14:paraId="3062496F" w14:textId="77777777" w:rsidTr="0000739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6FAD8F7" w14:textId="77777777" w:rsidR="00740DEE" w:rsidRDefault="00740DEE" w:rsidP="0000739A">
            <w:pPr>
              <w:rPr>
                <w:sz w:val="24"/>
                <w:szCs w:val="24"/>
              </w:rPr>
            </w:pPr>
          </w:p>
        </w:tc>
      </w:tr>
      <w:tr w:rsidR="00740DEE" w14:paraId="55958438" w14:textId="77777777" w:rsidTr="0000739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5A7E8A9" w14:textId="77777777" w:rsidR="00740DEE" w:rsidRDefault="00740DEE" w:rsidP="0000739A">
            <w:pPr>
              <w:rPr>
                <w:sz w:val="24"/>
                <w:szCs w:val="24"/>
              </w:rPr>
            </w:pPr>
          </w:p>
        </w:tc>
      </w:tr>
      <w:tr w:rsidR="00740DEE" w14:paraId="2A819F1E" w14:textId="77777777" w:rsidTr="0000739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3FE369A" w14:textId="77777777" w:rsidR="00740DEE" w:rsidRDefault="00740DEE" w:rsidP="0000739A">
            <w:pPr>
              <w:rPr>
                <w:sz w:val="24"/>
                <w:szCs w:val="24"/>
              </w:rPr>
            </w:pPr>
          </w:p>
        </w:tc>
      </w:tr>
      <w:tr w:rsidR="00740DEE" w14:paraId="34AC6A7B" w14:textId="77777777" w:rsidTr="0000739A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9C20E53" w14:textId="77777777" w:rsidR="00740DEE" w:rsidRDefault="00740DEE" w:rsidP="0000739A">
            <w:pPr>
              <w:rPr>
                <w:sz w:val="24"/>
                <w:szCs w:val="24"/>
              </w:rPr>
            </w:pPr>
          </w:p>
        </w:tc>
      </w:tr>
    </w:tbl>
    <w:p w14:paraId="3A209BA7" w14:textId="77777777" w:rsidR="00740DEE" w:rsidRPr="00740DEE" w:rsidRDefault="00740DEE" w:rsidP="00740DEE">
      <w:pPr>
        <w:pStyle w:val="ListParagraph"/>
        <w:ind w:left="360"/>
        <w:rPr>
          <w:sz w:val="24"/>
          <w:szCs w:val="24"/>
        </w:rPr>
      </w:pPr>
    </w:p>
    <w:sectPr w:rsidR="00740DEE" w:rsidRPr="00740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81FA6" w14:textId="77777777" w:rsidR="00A01ED9" w:rsidRDefault="00A01ED9" w:rsidP="00A01ED9">
      <w:pPr>
        <w:spacing w:after="0" w:line="240" w:lineRule="auto"/>
      </w:pPr>
      <w:r>
        <w:separator/>
      </w:r>
    </w:p>
  </w:endnote>
  <w:endnote w:type="continuationSeparator" w:id="0">
    <w:p w14:paraId="6091539E" w14:textId="77777777" w:rsidR="00A01ED9" w:rsidRDefault="00A01ED9" w:rsidP="00A0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7A49F" w14:textId="77777777" w:rsidR="00A01ED9" w:rsidRDefault="00A01E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36684" w14:textId="77777777" w:rsidR="00A01ED9" w:rsidRDefault="00A01E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192D8" w14:textId="77777777" w:rsidR="00A01ED9" w:rsidRDefault="00A01E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70187" w14:textId="77777777" w:rsidR="00A01ED9" w:rsidRDefault="00A01ED9" w:rsidP="00A01ED9">
      <w:pPr>
        <w:spacing w:after="0" w:line="240" w:lineRule="auto"/>
      </w:pPr>
      <w:r>
        <w:separator/>
      </w:r>
    </w:p>
  </w:footnote>
  <w:footnote w:type="continuationSeparator" w:id="0">
    <w:p w14:paraId="09FD9339" w14:textId="77777777" w:rsidR="00A01ED9" w:rsidRDefault="00A01ED9" w:rsidP="00A0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0F952" w14:textId="77777777" w:rsidR="00A01ED9" w:rsidRDefault="00A01E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DD863" w14:textId="77777777" w:rsidR="00A01ED9" w:rsidRDefault="00A01E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B5927" w14:textId="77777777" w:rsidR="00A01ED9" w:rsidRDefault="00A01E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767D"/>
    <w:multiLevelType w:val="hybridMultilevel"/>
    <w:tmpl w:val="603449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31AAF"/>
    <w:multiLevelType w:val="hybridMultilevel"/>
    <w:tmpl w:val="F14CAC80"/>
    <w:lvl w:ilvl="0" w:tplc="924E65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169B7"/>
    <w:multiLevelType w:val="hybridMultilevel"/>
    <w:tmpl w:val="C748AA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A540CB"/>
    <w:multiLevelType w:val="hybridMultilevel"/>
    <w:tmpl w:val="F14CAC80"/>
    <w:lvl w:ilvl="0" w:tplc="924E65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6615E"/>
    <w:multiLevelType w:val="hybridMultilevel"/>
    <w:tmpl w:val="E1703D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9876E6"/>
    <w:multiLevelType w:val="hybridMultilevel"/>
    <w:tmpl w:val="34D094C0"/>
    <w:lvl w:ilvl="0" w:tplc="6E7E3D3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784D6C"/>
    <w:multiLevelType w:val="hybridMultilevel"/>
    <w:tmpl w:val="D9367F3C"/>
    <w:lvl w:ilvl="0" w:tplc="924E659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70234900"/>
    <w:multiLevelType w:val="hybridMultilevel"/>
    <w:tmpl w:val="3AC26E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9801ED"/>
    <w:multiLevelType w:val="hybridMultilevel"/>
    <w:tmpl w:val="A5F2D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118B6"/>
    <w:multiLevelType w:val="hybridMultilevel"/>
    <w:tmpl w:val="710C63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25"/>
    <w:rsid w:val="000018F2"/>
    <w:rsid w:val="0000569E"/>
    <w:rsid w:val="00024EFD"/>
    <w:rsid w:val="00076146"/>
    <w:rsid w:val="000E4134"/>
    <w:rsid w:val="00106E94"/>
    <w:rsid w:val="00166B9C"/>
    <w:rsid w:val="001848B2"/>
    <w:rsid w:val="001C6EFC"/>
    <w:rsid w:val="001D61B1"/>
    <w:rsid w:val="001E04BA"/>
    <w:rsid w:val="001F140A"/>
    <w:rsid w:val="00210EB2"/>
    <w:rsid w:val="0021529C"/>
    <w:rsid w:val="00271A23"/>
    <w:rsid w:val="002800EA"/>
    <w:rsid w:val="002B007C"/>
    <w:rsid w:val="00303F68"/>
    <w:rsid w:val="00347C48"/>
    <w:rsid w:val="003A72EA"/>
    <w:rsid w:val="004545F8"/>
    <w:rsid w:val="0047544A"/>
    <w:rsid w:val="004B0BA0"/>
    <w:rsid w:val="004C1426"/>
    <w:rsid w:val="004E0B2C"/>
    <w:rsid w:val="004E0BBF"/>
    <w:rsid w:val="004E3E2E"/>
    <w:rsid w:val="00531C49"/>
    <w:rsid w:val="00563A15"/>
    <w:rsid w:val="00564996"/>
    <w:rsid w:val="00597249"/>
    <w:rsid w:val="005A3D2E"/>
    <w:rsid w:val="005C2554"/>
    <w:rsid w:val="0060079D"/>
    <w:rsid w:val="006478CB"/>
    <w:rsid w:val="0070173A"/>
    <w:rsid w:val="00735B8C"/>
    <w:rsid w:val="00740DEE"/>
    <w:rsid w:val="007D57D2"/>
    <w:rsid w:val="00880552"/>
    <w:rsid w:val="00902181"/>
    <w:rsid w:val="0091650B"/>
    <w:rsid w:val="00984199"/>
    <w:rsid w:val="00A01ED9"/>
    <w:rsid w:val="00A01FE0"/>
    <w:rsid w:val="00A34EB2"/>
    <w:rsid w:val="00B17D79"/>
    <w:rsid w:val="00C24B4E"/>
    <w:rsid w:val="00C928FE"/>
    <w:rsid w:val="00CC621F"/>
    <w:rsid w:val="00CD5DBC"/>
    <w:rsid w:val="00CE1EBC"/>
    <w:rsid w:val="00D201C9"/>
    <w:rsid w:val="00DF00FC"/>
    <w:rsid w:val="00EC16FF"/>
    <w:rsid w:val="00EC3F36"/>
    <w:rsid w:val="00F02725"/>
    <w:rsid w:val="00F90115"/>
    <w:rsid w:val="00F9275C"/>
    <w:rsid w:val="00FB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BE7EC36"/>
  <w15:docId w15:val="{1B7A024E-F33A-4585-872B-26D97F9C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7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ED9"/>
  </w:style>
  <w:style w:type="paragraph" w:styleId="Footer">
    <w:name w:val="footer"/>
    <w:basedOn w:val="Normal"/>
    <w:link w:val="FooterChar"/>
    <w:uiPriority w:val="99"/>
    <w:unhideWhenUsed/>
    <w:rsid w:val="00A0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ED9"/>
  </w:style>
  <w:style w:type="table" w:styleId="TableGrid">
    <w:name w:val="Table Grid"/>
    <w:basedOn w:val="TableNormal"/>
    <w:uiPriority w:val="59"/>
    <w:rsid w:val="001E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A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1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4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4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4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Brian /C</dc:creator>
  <cp:lastModifiedBy>Barr, Paul</cp:lastModifiedBy>
  <cp:revision>4</cp:revision>
  <dcterms:created xsi:type="dcterms:W3CDTF">2020-09-28T18:17:00Z</dcterms:created>
  <dcterms:modified xsi:type="dcterms:W3CDTF">2020-09-28T18:34:00Z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262366348</vt:i4>
  </property>
  <property fmtid="{D5CDD505-2E9C-101B-9397-08002B2CF9AE}" pid="3" name="_NewReviewCycle">
    <vt:lpwstr/>
  </property>
  <property fmtid="{D5CDD505-2E9C-101B-9397-08002B2CF9AE}" pid="4" name="_EmailSubject">
    <vt:lpwstr>EOI for Supply of Production Chemicals and Associated Services - Ref # 027020</vt:lpwstr>
  </property>
  <property fmtid="{D5CDD505-2E9C-101B-9397-08002B2CF9AE}" pid="5" name="_AuthorEmail">
    <vt:lpwstr>paul.barr1@exxonmobil.com</vt:lpwstr>
  </property>
  <property fmtid="{D5CDD505-2E9C-101B-9397-08002B2CF9AE}" pid="6" name="_AuthorEmailDisplayName">
    <vt:lpwstr>Barr, Paul</vt:lpwstr>
  </property>
</Properties>
</file>